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24042" w14:textId="320E1844" w:rsidR="0071767D" w:rsidRPr="0071767D" w:rsidRDefault="0071767D" w:rsidP="0071767D"/>
    <w:p w14:paraId="39289057" w14:textId="04C12A47" w:rsidR="494F4CBD" w:rsidRDefault="494F4CBD"/>
    <w:tbl>
      <w:tblPr>
        <w:tblStyle w:val="TableGrid"/>
        <w:tblpPr w:leftFromText="180" w:rightFromText="180" w:vertAnchor="text" w:horzAnchor="margin" w:tblpY="76"/>
        <w:tblOverlap w:val="never"/>
        <w:tblW w:w="15425" w:type="dxa"/>
        <w:tblLook w:val="04A0" w:firstRow="1" w:lastRow="0" w:firstColumn="1" w:lastColumn="0" w:noHBand="0" w:noVBand="1"/>
      </w:tblPr>
      <w:tblGrid>
        <w:gridCol w:w="1856"/>
        <w:gridCol w:w="1728"/>
        <w:gridCol w:w="1995"/>
        <w:gridCol w:w="1968"/>
        <w:gridCol w:w="3772"/>
        <w:gridCol w:w="1852"/>
        <w:gridCol w:w="2254"/>
      </w:tblGrid>
      <w:tr w:rsidR="002E4052" w:rsidRPr="00BD0534" w14:paraId="4743EE99" w14:textId="77777777" w:rsidTr="005E3E1A">
        <w:trPr>
          <w:trHeight w:val="583"/>
          <w:tblHeader/>
        </w:trPr>
        <w:tc>
          <w:tcPr>
            <w:tcW w:w="1856" w:type="dxa"/>
          </w:tcPr>
          <w:p w14:paraId="087D7A83" w14:textId="45CCF17C" w:rsidR="002E4052" w:rsidRDefault="002E4052" w:rsidP="00D87A5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Activity</w:t>
            </w:r>
          </w:p>
        </w:tc>
        <w:tc>
          <w:tcPr>
            <w:tcW w:w="1728" w:type="dxa"/>
          </w:tcPr>
          <w:p w14:paraId="59A7AAF3" w14:textId="2DE01474" w:rsidR="002E4052" w:rsidRPr="000C094A" w:rsidRDefault="002E4052" w:rsidP="00D87A5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Hazard</w:t>
            </w:r>
          </w:p>
          <w:p w14:paraId="10562404" w14:textId="77777777" w:rsidR="002E4052" w:rsidRPr="00311527" w:rsidRDefault="002E4052" w:rsidP="00D87A51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14:paraId="156F0FA3" w14:textId="77777777" w:rsidR="002E4052" w:rsidRDefault="002E4052" w:rsidP="00D87A5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Risk Assessment</w:t>
            </w:r>
          </w:p>
          <w:p w14:paraId="684A2586" w14:textId="5C9EFF03" w:rsidR="002E4052" w:rsidRPr="000C094A" w:rsidRDefault="002E4052" w:rsidP="00D87A5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(use Matrix)</w:t>
            </w:r>
          </w:p>
        </w:tc>
        <w:tc>
          <w:tcPr>
            <w:tcW w:w="5740" w:type="dxa"/>
            <w:gridSpan w:val="2"/>
          </w:tcPr>
          <w:p w14:paraId="53B06AF8" w14:textId="64D20657" w:rsidR="002E4052" w:rsidRPr="000C094A" w:rsidRDefault="002E4052" w:rsidP="00D87A51">
            <w:pPr>
              <w:rPr>
                <w:b/>
                <w:bCs/>
                <w:sz w:val="24"/>
                <w:szCs w:val="24"/>
              </w:rPr>
            </w:pPr>
            <w:r w:rsidRPr="000C094A">
              <w:rPr>
                <w:b/>
                <w:bCs/>
                <w:sz w:val="24"/>
                <w:szCs w:val="24"/>
              </w:rPr>
              <w:t>Control Measure</w:t>
            </w:r>
          </w:p>
          <w:p w14:paraId="32048ACE" w14:textId="77777777" w:rsidR="002E4052" w:rsidRPr="000C094A" w:rsidRDefault="002E4052" w:rsidP="00D87A51">
            <w:pPr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14:paraId="734DCB16" w14:textId="1C0AEC23" w:rsidR="002E4052" w:rsidRPr="005179B1" w:rsidRDefault="002E4052" w:rsidP="00D87A51">
            <w:pPr>
              <w:rPr>
                <w:b/>
                <w:bCs/>
                <w:sz w:val="24"/>
                <w:szCs w:val="24"/>
              </w:rPr>
            </w:pPr>
            <w:r w:rsidRPr="005179B1">
              <w:rPr>
                <w:b/>
                <w:bCs/>
                <w:sz w:val="24"/>
                <w:szCs w:val="24"/>
              </w:rPr>
              <w:t>Who</w:t>
            </w:r>
          </w:p>
        </w:tc>
        <w:tc>
          <w:tcPr>
            <w:tcW w:w="2251" w:type="dxa"/>
          </w:tcPr>
          <w:p w14:paraId="0A750B6C" w14:textId="4A5E8871" w:rsidR="002E4052" w:rsidRPr="005179B1" w:rsidRDefault="002E4052" w:rsidP="00D87A51">
            <w:pPr>
              <w:rPr>
                <w:b/>
                <w:bCs/>
                <w:sz w:val="24"/>
                <w:szCs w:val="24"/>
              </w:rPr>
            </w:pPr>
            <w:r w:rsidRPr="005179B1">
              <w:rPr>
                <w:b/>
                <w:bCs/>
                <w:sz w:val="24"/>
                <w:szCs w:val="24"/>
              </w:rPr>
              <w:t>When</w:t>
            </w:r>
          </w:p>
        </w:tc>
      </w:tr>
      <w:tr w:rsidR="002557B9" w14:paraId="417F36E6" w14:textId="77777777" w:rsidTr="005E3E1A">
        <w:trPr>
          <w:trHeight w:val="299"/>
          <w:tblHeader/>
        </w:trPr>
        <w:tc>
          <w:tcPr>
            <w:tcW w:w="1856" w:type="dxa"/>
          </w:tcPr>
          <w:p w14:paraId="28D9F231" w14:textId="79DC5FA5" w:rsidR="002557B9" w:rsidRDefault="002557B9" w:rsidP="00D87A51">
            <w:pPr>
              <w:rPr>
                <w:b/>
                <w:bCs/>
                <w:sz w:val="24"/>
                <w:szCs w:val="24"/>
              </w:rPr>
            </w:pPr>
            <w:r w:rsidRPr="00695C85">
              <w:t>Reptile Show / Incursion</w:t>
            </w:r>
          </w:p>
        </w:tc>
        <w:tc>
          <w:tcPr>
            <w:tcW w:w="1728" w:type="dxa"/>
          </w:tcPr>
          <w:p w14:paraId="757D4567" w14:textId="164E380D" w:rsidR="002557B9" w:rsidRDefault="002557B9" w:rsidP="00D87A51">
            <w:pPr>
              <w:rPr>
                <w:b/>
                <w:bCs/>
                <w:sz w:val="24"/>
                <w:szCs w:val="24"/>
              </w:rPr>
            </w:pPr>
            <w:r w:rsidRPr="00695C85">
              <w:t>Children becoming frightened, anxious or distressed by reptiles</w:t>
            </w:r>
          </w:p>
        </w:tc>
        <w:tc>
          <w:tcPr>
            <w:tcW w:w="1995" w:type="dxa"/>
          </w:tcPr>
          <w:p w14:paraId="7729778D" w14:textId="51C90EFB" w:rsidR="002557B9" w:rsidRDefault="002557B9" w:rsidP="00D87A51">
            <w:pPr>
              <w:rPr>
                <w:b/>
                <w:bCs/>
                <w:sz w:val="24"/>
                <w:szCs w:val="24"/>
              </w:rPr>
            </w:pPr>
            <w:r w:rsidRPr="00695C85">
              <w:t>Low</w:t>
            </w:r>
          </w:p>
        </w:tc>
        <w:tc>
          <w:tcPr>
            <w:tcW w:w="5740" w:type="dxa"/>
            <w:gridSpan w:val="2"/>
          </w:tcPr>
          <w:p w14:paraId="42414943" w14:textId="77777777" w:rsidR="002557B9" w:rsidRDefault="002557B9" w:rsidP="00D87A51">
            <w:r w:rsidRPr="00695C85">
              <w:t>• Families are notified of the incursion prior to the Vacation Care program.</w:t>
            </w:r>
          </w:p>
          <w:p w14:paraId="41F4A612" w14:textId="77777777" w:rsidR="002557B9" w:rsidRDefault="002557B9" w:rsidP="00D87A51">
            <w:r w:rsidRPr="00695C85">
              <w:t>• Children are informed about the incursion and what to expect.</w:t>
            </w:r>
          </w:p>
          <w:p w14:paraId="0816135E" w14:textId="51F1BD36" w:rsidR="002557B9" w:rsidRDefault="002557B9" w:rsidP="00D87A51">
            <w:r w:rsidRPr="00695C85">
              <w:t>• Children are given the opportunity to ask questions and discuss any concerns.</w:t>
            </w:r>
          </w:p>
          <w:p w14:paraId="7FD750C9" w14:textId="77777777" w:rsidR="002557B9" w:rsidRDefault="002557B9" w:rsidP="00D87A51">
            <w:r w:rsidRPr="00695C85">
              <w:t>• Children are not forced to participate in animal handling.</w:t>
            </w:r>
          </w:p>
          <w:p w14:paraId="2346A41F" w14:textId="6193D821" w:rsidR="002557B9" w:rsidRDefault="002557B9" w:rsidP="00D87A51">
            <w:pPr>
              <w:rPr>
                <w:b/>
                <w:bCs/>
                <w:sz w:val="24"/>
                <w:szCs w:val="24"/>
              </w:rPr>
            </w:pPr>
            <w:r w:rsidRPr="00695C85">
              <w:t>• An alternative activity will be provided for children who do not wish to participate or become distressed.</w:t>
            </w:r>
          </w:p>
        </w:tc>
        <w:tc>
          <w:tcPr>
            <w:tcW w:w="1852" w:type="dxa"/>
          </w:tcPr>
          <w:p w14:paraId="67ADE17C" w14:textId="77777777" w:rsidR="002557B9" w:rsidRDefault="002557B9" w:rsidP="00D87A51">
            <w:r w:rsidRPr="00695C85">
              <w:t>Prior to incursion</w:t>
            </w:r>
          </w:p>
          <w:p w14:paraId="31A66700" w14:textId="02433751" w:rsidR="002557B9" w:rsidRDefault="002557B9" w:rsidP="00D87A51">
            <w:pPr>
              <w:rPr>
                <w:b/>
                <w:bCs/>
                <w:sz w:val="24"/>
                <w:szCs w:val="24"/>
              </w:rPr>
            </w:pPr>
            <w:r w:rsidRPr="00695C85">
              <w:t>During incursion</w:t>
            </w:r>
          </w:p>
        </w:tc>
        <w:tc>
          <w:tcPr>
            <w:tcW w:w="2251" w:type="dxa"/>
          </w:tcPr>
          <w:p w14:paraId="2604F194" w14:textId="40813804" w:rsidR="002557B9" w:rsidRDefault="002557B9" w:rsidP="00D87A51">
            <w:pPr>
              <w:rPr>
                <w:b/>
                <w:bCs/>
                <w:sz w:val="24"/>
                <w:szCs w:val="24"/>
              </w:rPr>
            </w:pPr>
            <w:r w:rsidRPr="00695C85">
              <w:t>Responsible Person / EducatorsEducators</w:t>
            </w:r>
          </w:p>
        </w:tc>
      </w:tr>
      <w:tr w:rsidR="002557B9" w14:paraId="22798374" w14:textId="77777777" w:rsidTr="005E3E1A">
        <w:trPr>
          <w:trHeight w:val="299"/>
          <w:tblHeader/>
        </w:trPr>
        <w:tc>
          <w:tcPr>
            <w:tcW w:w="1856" w:type="dxa"/>
            <w:vAlign w:val="center"/>
          </w:tcPr>
          <w:p w14:paraId="48FE25CD" w14:textId="337CA4AA" w:rsidR="002557B9" w:rsidRDefault="002557B9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>Reptile Show / Incursion</w:t>
            </w:r>
          </w:p>
        </w:tc>
        <w:tc>
          <w:tcPr>
            <w:tcW w:w="1728" w:type="dxa"/>
            <w:vAlign w:val="center"/>
          </w:tcPr>
          <w:p w14:paraId="129AAFD5" w14:textId="4FC5E666" w:rsidR="002557B9" w:rsidRDefault="002557B9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Child is bitten, scratched or injured by a reptile</w:t>
            </w:r>
          </w:p>
        </w:tc>
        <w:tc>
          <w:tcPr>
            <w:tcW w:w="1995" w:type="dxa"/>
            <w:vAlign w:val="center"/>
          </w:tcPr>
          <w:p w14:paraId="19867EF5" w14:textId="7624AC52" w:rsidR="002557B9" w:rsidRDefault="002557B9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>Medium</w:t>
            </w:r>
          </w:p>
        </w:tc>
        <w:tc>
          <w:tcPr>
            <w:tcW w:w="5740" w:type="dxa"/>
            <w:gridSpan w:val="2"/>
            <w:vAlign w:val="center"/>
          </w:tcPr>
          <w:p w14:paraId="4116ADCF" w14:textId="77777777" w:rsidR="002557B9" w:rsidRDefault="002557B9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Walkabout Reptiles staff are responsible for the safe handling and management of reptiles.</w:t>
            </w:r>
          </w:p>
          <w:p w14:paraId="69544128" w14:textId="77777777" w:rsidR="002557B9" w:rsidRDefault="002557B9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Children receive clear instructions before being permitted to touch or interact with animals.</w:t>
            </w:r>
          </w:p>
          <w:p w14:paraId="246C6092" w14:textId="77777777" w:rsidR="002557B9" w:rsidRDefault="002557B9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Children only touch animals when instructed and under direct supervision.</w:t>
            </w:r>
          </w:p>
          <w:p w14:paraId="5982255E" w14:textId="77777777" w:rsidR="002557B9" w:rsidRDefault="002557B9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Children are not permitted to approach, pick up or handle animals independently.</w:t>
            </w:r>
          </w:p>
          <w:p w14:paraId="6C76CA40" w14:textId="77777777" w:rsidR="002557B9" w:rsidRDefault="002557B9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Educators maintain active supervision of children throughout the incursion.</w:t>
            </w:r>
          </w:p>
          <w:p w14:paraId="2C5D4994" w14:textId="77777777" w:rsidR="00D87A51" w:rsidRDefault="002557B9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Children displaying unsafe behaviour are removed from the animal-handling activity.</w:t>
            </w:r>
            <w:r w:rsidR="00D87A51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 </w:t>
            </w:r>
          </w:p>
          <w:p w14:paraId="7833E68C" w14:textId="739EC0F4" w:rsidR="002557B9" w:rsidRPr="00D87A51" w:rsidRDefault="002557B9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First aid trained staff are present and available throughout the activity.</w:t>
            </w:r>
          </w:p>
        </w:tc>
        <w:tc>
          <w:tcPr>
            <w:tcW w:w="1852" w:type="dxa"/>
            <w:vAlign w:val="center"/>
          </w:tcPr>
          <w:p w14:paraId="123EB05C" w14:textId="5C50466B" w:rsidR="002557B9" w:rsidRDefault="002557B9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Before and during incursion</w:t>
            </w:r>
          </w:p>
        </w:tc>
        <w:tc>
          <w:tcPr>
            <w:tcW w:w="2251" w:type="dxa"/>
            <w:vAlign w:val="center"/>
          </w:tcPr>
          <w:p w14:paraId="69EF3001" w14:textId="0EAA5BA7" w:rsidR="002557B9" w:rsidRDefault="002557B9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Walkabout Reptiles staffAll Educators</w:t>
            </w:r>
          </w:p>
        </w:tc>
      </w:tr>
      <w:tr w:rsidR="00D87A51" w14:paraId="62C23814" w14:textId="77777777" w:rsidTr="005E3E1A">
        <w:trPr>
          <w:trHeight w:val="299"/>
          <w:tblHeader/>
        </w:trPr>
        <w:tc>
          <w:tcPr>
            <w:tcW w:w="1856" w:type="dxa"/>
            <w:vAlign w:val="center"/>
          </w:tcPr>
          <w:p w14:paraId="570481A2" w14:textId="648914FE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>Reptile Show / Incursion</w:t>
            </w:r>
          </w:p>
        </w:tc>
        <w:tc>
          <w:tcPr>
            <w:tcW w:w="1728" w:type="dxa"/>
            <w:vAlign w:val="center"/>
          </w:tcPr>
          <w:p w14:paraId="788630C3" w14:textId="79F7365A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Reptile escapes from its enclosure</w:t>
            </w:r>
          </w:p>
        </w:tc>
        <w:tc>
          <w:tcPr>
            <w:tcW w:w="1995" w:type="dxa"/>
            <w:vAlign w:val="center"/>
          </w:tcPr>
          <w:p w14:paraId="4947F74E" w14:textId="1BED11FC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>Low</w:t>
            </w:r>
          </w:p>
        </w:tc>
        <w:tc>
          <w:tcPr>
            <w:tcW w:w="5740" w:type="dxa"/>
            <w:gridSpan w:val="2"/>
            <w:vAlign w:val="center"/>
          </w:tcPr>
          <w:p w14:paraId="3AF67DDA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Reptiles remain under the control of Walkabout Reptiles staff.</w:t>
            </w:r>
          </w:p>
          <w:p w14:paraId="41A8A929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Children are instructed not to approach an escaped animal.</w:t>
            </w:r>
          </w:p>
          <w:p w14:paraId="6E3C7AB7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lastRenderedPageBreak/>
              <w:t>• Educators immediately move children away from the area if an animal escapes.</w:t>
            </w:r>
          </w:p>
          <w:p w14:paraId="2DBA8761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Educators follow instructions provided by Walkabout Reptiles staff.</w:t>
            </w:r>
          </w:p>
          <w:p w14:paraId="5B3E2227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The Responsible Person will determine whether the activity should be stopped until the situation is safely resolved.</w:t>
            </w:r>
          </w:p>
          <w:p w14:paraId="7C10F3B9" w14:textId="67E870D9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Children will be accounted for following any incident or disruption.</w:t>
            </w:r>
          </w:p>
        </w:tc>
        <w:tc>
          <w:tcPr>
            <w:tcW w:w="1852" w:type="dxa"/>
            <w:vAlign w:val="center"/>
          </w:tcPr>
          <w:p w14:paraId="49E44053" w14:textId="1CB94079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lastRenderedPageBreak/>
              <w:t>During incursion</w:t>
            </w:r>
          </w:p>
        </w:tc>
        <w:tc>
          <w:tcPr>
            <w:tcW w:w="2251" w:type="dxa"/>
            <w:vAlign w:val="center"/>
          </w:tcPr>
          <w:p w14:paraId="601D4CB3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Walkabout Reptiles staff</w:t>
            </w:r>
          </w:p>
          <w:p w14:paraId="3390563C" w14:textId="5F14693C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All Educators</w:t>
            </w:r>
            <w:r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 </w:t>
            </w: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Responsible Person</w:t>
            </w:r>
          </w:p>
        </w:tc>
      </w:tr>
      <w:tr w:rsidR="00D87A51" w14:paraId="5D05D4F4" w14:textId="77777777" w:rsidTr="005E3E1A">
        <w:trPr>
          <w:trHeight w:val="299"/>
          <w:tblHeader/>
        </w:trPr>
        <w:tc>
          <w:tcPr>
            <w:tcW w:w="1856" w:type="dxa"/>
            <w:vAlign w:val="center"/>
          </w:tcPr>
          <w:p w14:paraId="65FC9463" w14:textId="2E35DF05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>Reptile Show / Animal Handling</w:t>
            </w:r>
          </w:p>
        </w:tc>
        <w:tc>
          <w:tcPr>
            <w:tcW w:w="1728" w:type="dxa"/>
            <w:vAlign w:val="center"/>
          </w:tcPr>
          <w:p w14:paraId="678036BA" w14:textId="63B9843A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Allergic reaction or medical emergency</w:t>
            </w:r>
          </w:p>
        </w:tc>
        <w:tc>
          <w:tcPr>
            <w:tcW w:w="1995" w:type="dxa"/>
            <w:vAlign w:val="center"/>
          </w:tcPr>
          <w:p w14:paraId="31B5452C" w14:textId="5F1294DD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>Medium</w:t>
            </w:r>
          </w:p>
        </w:tc>
        <w:tc>
          <w:tcPr>
            <w:tcW w:w="5740" w:type="dxa"/>
            <w:gridSpan w:val="2"/>
            <w:vAlign w:val="center"/>
          </w:tcPr>
          <w:p w14:paraId="3F17224D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Children's medical, allergy and anaphylaxis information is reviewed prior to the activity.</w:t>
            </w:r>
          </w:p>
          <w:p w14:paraId="0A1247DD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Educators are aware of children with relevant medical conditions.</w:t>
            </w:r>
          </w:p>
          <w:p w14:paraId="2726BBB0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Required medication, including EpiPens and asthma medication, is readily accessible.</w:t>
            </w:r>
          </w:p>
          <w:p w14:paraId="2141DB0B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First aid kit is accessible.</w:t>
            </w:r>
          </w:p>
          <w:p w14:paraId="317375AE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Children are monitored for signs of an allergic reaction or illness.</w:t>
            </w:r>
          </w:p>
          <w:p w14:paraId="4AA33357" w14:textId="767CEBEA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Emergency first aid procedures are followed where required.</w:t>
            </w:r>
          </w:p>
        </w:tc>
        <w:tc>
          <w:tcPr>
            <w:tcW w:w="1852" w:type="dxa"/>
            <w:vAlign w:val="center"/>
          </w:tcPr>
          <w:p w14:paraId="3DB83B24" w14:textId="167A68C8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Prior to and during incursion</w:t>
            </w:r>
          </w:p>
        </w:tc>
        <w:tc>
          <w:tcPr>
            <w:tcW w:w="2251" w:type="dxa"/>
            <w:vAlign w:val="center"/>
          </w:tcPr>
          <w:p w14:paraId="22378701" w14:textId="35766FD9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Responsible Person</w:t>
            </w:r>
            <w:r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 </w:t>
            </w: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All Educators</w:t>
            </w:r>
          </w:p>
        </w:tc>
      </w:tr>
      <w:tr w:rsidR="00D87A51" w14:paraId="3E7F4919" w14:textId="77777777" w:rsidTr="005E3E1A">
        <w:trPr>
          <w:trHeight w:val="299"/>
          <w:tblHeader/>
        </w:trPr>
        <w:tc>
          <w:tcPr>
            <w:tcW w:w="1856" w:type="dxa"/>
            <w:vAlign w:val="center"/>
          </w:tcPr>
          <w:p w14:paraId="798157D6" w14:textId="06971C92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>Reptile Show / Animal Handling</w:t>
            </w:r>
          </w:p>
        </w:tc>
        <w:tc>
          <w:tcPr>
            <w:tcW w:w="1728" w:type="dxa"/>
            <w:vAlign w:val="center"/>
          </w:tcPr>
          <w:p w14:paraId="77F589A3" w14:textId="6E2FD006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Spread of germs from contact with animals</w:t>
            </w:r>
          </w:p>
        </w:tc>
        <w:tc>
          <w:tcPr>
            <w:tcW w:w="1995" w:type="dxa"/>
            <w:vAlign w:val="center"/>
          </w:tcPr>
          <w:p w14:paraId="764CE881" w14:textId="3B4C5EDB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>Low</w:t>
            </w:r>
          </w:p>
        </w:tc>
        <w:tc>
          <w:tcPr>
            <w:tcW w:w="5740" w:type="dxa"/>
            <w:gridSpan w:val="2"/>
            <w:vAlign w:val="center"/>
          </w:tcPr>
          <w:p w14:paraId="1C98C7BF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Children wash their hands thoroughly with soap and water after touching animals.</w:t>
            </w:r>
          </w:p>
          <w:p w14:paraId="0762EA0D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Educators supervise and reinforce hand</w:t>
            </w:r>
            <w:r>
              <w:rPr>
                <w:rFonts w:eastAsia="Times New Roman" w:cstheme="minorHAnsi"/>
                <w:sz w:val="24"/>
                <w:szCs w:val="24"/>
                <w:lang w:eastAsia="en-AU"/>
              </w:rPr>
              <w:t>-</w:t>
            </w: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washing.</w:t>
            </w:r>
          </w:p>
          <w:p w14:paraId="076AA7B3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Children do not eat or drink while handling animals.</w:t>
            </w:r>
          </w:p>
          <w:p w14:paraId="011CDFE2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Children with open wounds or broken skin on their hands are not permitted to handle animals unless appropriately managed.</w:t>
            </w:r>
          </w:p>
          <w:p w14:paraId="0C70E9D3" w14:textId="21B03CE5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Educators model appropriate hygiene practices.</w:t>
            </w:r>
          </w:p>
        </w:tc>
        <w:tc>
          <w:tcPr>
            <w:tcW w:w="1852" w:type="dxa"/>
            <w:vAlign w:val="center"/>
          </w:tcPr>
          <w:p w14:paraId="3F3657B7" w14:textId="5306D805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Before and after handling animals</w:t>
            </w:r>
          </w:p>
        </w:tc>
        <w:tc>
          <w:tcPr>
            <w:tcW w:w="2251" w:type="dxa"/>
            <w:vAlign w:val="center"/>
          </w:tcPr>
          <w:p w14:paraId="28B04F8C" w14:textId="489A25BC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Educators and children</w:t>
            </w:r>
          </w:p>
        </w:tc>
      </w:tr>
      <w:tr w:rsidR="00D87A51" w14:paraId="078F961B" w14:textId="77777777" w:rsidTr="005E3E1A">
        <w:trPr>
          <w:trHeight w:val="299"/>
          <w:tblHeader/>
        </w:trPr>
        <w:tc>
          <w:tcPr>
            <w:tcW w:w="1856" w:type="dxa"/>
            <w:vAlign w:val="center"/>
          </w:tcPr>
          <w:p w14:paraId="5858CFED" w14:textId="605B31E3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lastRenderedPageBreak/>
              <w:t>Reptile Show / Animal Handling</w:t>
            </w:r>
          </w:p>
        </w:tc>
        <w:tc>
          <w:tcPr>
            <w:tcW w:w="1728" w:type="dxa"/>
            <w:vAlign w:val="center"/>
          </w:tcPr>
          <w:p w14:paraId="1B4F20FC" w14:textId="2595ABC1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Child places hands near face/mouth after handling animals</w:t>
            </w:r>
          </w:p>
        </w:tc>
        <w:tc>
          <w:tcPr>
            <w:tcW w:w="1995" w:type="dxa"/>
            <w:vAlign w:val="center"/>
          </w:tcPr>
          <w:p w14:paraId="7C67C9B4" w14:textId="79EAE03B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>Low</w:t>
            </w:r>
          </w:p>
        </w:tc>
        <w:tc>
          <w:tcPr>
            <w:tcW w:w="5740" w:type="dxa"/>
            <w:gridSpan w:val="2"/>
            <w:vAlign w:val="center"/>
          </w:tcPr>
          <w:p w14:paraId="3FA68722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Children are instructed not to touch their face or mouth while handling animals.</w:t>
            </w:r>
          </w:p>
          <w:p w14:paraId="3D94421F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Children wash their hands immediately following contact with animals.</w:t>
            </w:r>
          </w:p>
          <w:p w14:paraId="15566CE5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Educators actively supervise children during handling activities.</w:t>
            </w:r>
          </w:p>
          <w:p w14:paraId="7A2FFDE1" w14:textId="7BB978A6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Food and drinks are kept away from the animal-handling area.</w:t>
            </w:r>
          </w:p>
        </w:tc>
        <w:tc>
          <w:tcPr>
            <w:tcW w:w="1852" w:type="dxa"/>
            <w:vAlign w:val="center"/>
          </w:tcPr>
          <w:p w14:paraId="20BB1AD8" w14:textId="6D02656A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During and after animal handling</w:t>
            </w:r>
          </w:p>
        </w:tc>
        <w:tc>
          <w:tcPr>
            <w:tcW w:w="2251" w:type="dxa"/>
            <w:vAlign w:val="center"/>
          </w:tcPr>
          <w:p w14:paraId="4FF317CA" w14:textId="0FF97777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Educators and children</w:t>
            </w:r>
          </w:p>
        </w:tc>
      </w:tr>
      <w:tr w:rsidR="00D87A51" w14:paraId="0240D8BC" w14:textId="77777777" w:rsidTr="005E3E1A">
        <w:trPr>
          <w:trHeight w:val="299"/>
          <w:tblHeader/>
        </w:trPr>
        <w:tc>
          <w:tcPr>
            <w:tcW w:w="1856" w:type="dxa"/>
            <w:vAlign w:val="center"/>
          </w:tcPr>
          <w:p w14:paraId="7807512B" w14:textId="7068CFB1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>Reptile Show</w:t>
            </w:r>
          </w:p>
        </w:tc>
        <w:tc>
          <w:tcPr>
            <w:tcW w:w="1728" w:type="dxa"/>
            <w:vAlign w:val="center"/>
          </w:tcPr>
          <w:p w14:paraId="4BC1CDE4" w14:textId="7FF4B3BB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Unsafe child behaviour – running, yelling, crowding or inappropriate interaction with animals</w:t>
            </w:r>
          </w:p>
        </w:tc>
        <w:tc>
          <w:tcPr>
            <w:tcW w:w="1995" w:type="dxa"/>
            <w:vAlign w:val="center"/>
          </w:tcPr>
          <w:p w14:paraId="650473A0" w14:textId="69A005A4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>Medium</w:t>
            </w:r>
          </w:p>
        </w:tc>
        <w:tc>
          <w:tcPr>
            <w:tcW w:w="5740" w:type="dxa"/>
            <w:gridSpan w:val="2"/>
            <w:vAlign w:val="center"/>
          </w:tcPr>
          <w:p w14:paraId="1C0D07E5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Expectations and safety rules are explained to children before the show begins.</w:t>
            </w:r>
          </w:p>
          <w:p w14:paraId="544698A3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Children remain in the designated viewing area.</w:t>
            </w:r>
          </w:p>
          <w:p w14:paraId="320D1B85" w14:textId="3BE58E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Educators are positioned throughout the group to maintain effective supervision.</w:t>
            </w:r>
          </w:p>
          <w:p w14:paraId="74A0C7F6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Children are reminded to remain calm and quiet around the animals.</w:t>
            </w:r>
          </w:p>
          <w:p w14:paraId="1EB71780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Children are not permitted to crowd around the presenter or animals.</w:t>
            </w:r>
          </w:p>
          <w:p w14:paraId="2402F355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Children who cannot follow safety directions are removed from the activity and supervised elsewhere.</w:t>
            </w:r>
          </w:p>
          <w:p w14:paraId="76D4AC1F" w14:textId="710D3DA6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Educators follow the provider's instructions regarding safe interaction with the animals.</w:t>
            </w:r>
          </w:p>
        </w:tc>
        <w:tc>
          <w:tcPr>
            <w:tcW w:w="1852" w:type="dxa"/>
            <w:vAlign w:val="center"/>
          </w:tcPr>
          <w:p w14:paraId="57DC09C9" w14:textId="56D03728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Before and during incursion</w:t>
            </w:r>
          </w:p>
        </w:tc>
        <w:tc>
          <w:tcPr>
            <w:tcW w:w="2251" w:type="dxa"/>
            <w:vAlign w:val="center"/>
          </w:tcPr>
          <w:p w14:paraId="7AD26E2D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All Educators</w:t>
            </w:r>
          </w:p>
          <w:p w14:paraId="2F704CD8" w14:textId="203DB842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Children</w:t>
            </w:r>
          </w:p>
        </w:tc>
      </w:tr>
      <w:tr w:rsidR="00D87A51" w14:paraId="28D7A9FB" w14:textId="77777777" w:rsidTr="005E3E1A">
        <w:trPr>
          <w:trHeight w:val="299"/>
          <w:tblHeader/>
        </w:trPr>
        <w:tc>
          <w:tcPr>
            <w:tcW w:w="1856" w:type="dxa"/>
            <w:vAlign w:val="center"/>
          </w:tcPr>
          <w:p w14:paraId="52B1E403" w14:textId="7BAEED85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>Reptile Show</w:t>
            </w:r>
          </w:p>
        </w:tc>
        <w:tc>
          <w:tcPr>
            <w:tcW w:w="1728" w:type="dxa"/>
            <w:vAlign w:val="center"/>
          </w:tcPr>
          <w:p w14:paraId="18514BFC" w14:textId="00DB11CA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Inadequate supervision of children</w:t>
            </w:r>
          </w:p>
        </w:tc>
        <w:tc>
          <w:tcPr>
            <w:tcW w:w="1995" w:type="dxa"/>
            <w:vAlign w:val="center"/>
          </w:tcPr>
          <w:p w14:paraId="72C6C4C7" w14:textId="6F461945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>Medium</w:t>
            </w:r>
          </w:p>
        </w:tc>
        <w:tc>
          <w:tcPr>
            <w:tcW w:w="5740" w:type="dxa"/>
            <w:gridSpan w:val="2"/>
            <w:vAlign w:val="center"/>
          </w:tcPr>
          <w:p w14:paraId="63B55282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 xml:space="preserve">• ACI educator-to-child ratios are </w:t>
            </w:r>
            <w:proofErr w:type="gramStart"/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maintained at all times</w:t>
            </w:r>
            <w:proofErr w:type="gramEnd"/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.</w:t>
            </w:r>
          </w:p>
          <w:p w14:paraId="1C3EA835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Educators remain responsible for supervising ACI children throughout the incursion.</w:t>
            </w:r>
          </w:p>
          <w:p w14:paraId="48DE57BE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Active supervision is maintained using positioning, scanning and engagement.</w:t>
            </w:r>
          </w:p>
          <w:p w14:paraId="639CACC3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Educators are not distracted by the presentation or provider.</w:t>
            </w:r>
          </w:p>
          <w:p w14:paraId="255DB210" w14:textId="14D8FE33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lastRenderedPageBreak/>
              <w:t>• Children remain within the designated activity area unless accompanied by an educator.</w:t>
            </w:r>
          </w:p>
        </w:tc>
        <w:tc>
          <w:tcPr>
            <w:tcW w:w="1852" w:type="dxa"/>
            <w:vAlign w:val="center"/>
          </w:tcPr>
          <w:p w14:paraId="77396C04" w14:textId="2ACA4084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lastRenderedPageBreak/>
              <w:t>At all times</w:t>
            </w:r>
          </w:p>
        </w:tc>
        <w:tc>
          <w:tcPr>
            <w:tcW w:w="2251" w:type="dxa"/>
            <w:vAlign w:val="center"/>
          </w:tcPr>
          <w:p w14:paraId="7061D51E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All Educators</w:t>
            </w:r>
          </w:p>
          <w:p w14:paraId="71BE8FE3" w14:textId="0C9CA490" w:rsidR="00D87A51" w:rsidRDefault="00D87A51" w:rsidP="00D87A51">
            <w:pPr>
              <w:rPr>
                <w:b/>
                <w:bCs/>
                <w:sz w:val="24"/>
                <w:szCs w:val="24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Responsible Person</w:t>
            </w:r>
          </w:p>
        </w:tc>
      </w:tr>
      <w:tr w:rsidR="00D87A51" w14:paraId="0CE9ECF8" w14:textId="77777777" w:rsidTr="005E3E1A">
        <w:trPr>
          <w:trHeight w:val="299"/>
          <w:tblHeader/>
        </w:trPr>
        <w:tc>
          <w:tcPr>
            <w:tcW w:w="1856" w:type="dxa"/>
          </w:tcPr>
          <w:p w14:paraId="3A5E8719" w14:textId="1D8FEE9C" w:rsidR="00D87A51" w:rsidRPr="002557B9" w:rsidRDefault="00D87A51" w:rsidP="00D87A51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</w:pPr>
            <w:r w:rsidRPr="00E46941">
              <w:t>External Provider</w:t>
            </w:r>
          </w:p>
        </w:tc>
        <w:tc>
          <w:tcPr>
            <w:tcW w:w="1728" w:type="dxa"/>
          </w:tcPr>
          <w:p w14:paraId="57718D84" w14:textId="35C19AA2" w:rsidR="00D87A51" w:rsidRPr="002557B9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E46941">
              <w:t>Child protection concerns / inappropriate interaction with visiting provider</w:t>
            </w:r>
          </w:p>
        </w:tc>
        <w:tc>
          <w:tcPr>
            <w:tcW w:w="1995" w:type="dxa"/>
          </w:tcPr>
          <w:p w14:paraId="3A4EED13" w14:textId="5F560906" w:rsidR="00D87A51" w:rsidRPr="002557B9" w:rsidRDefault="00D87A51" w:rsidP="00D87A51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</w:pPr>
            <w:r w:rsidRPr="00E46941">
              <w:t>High</w:t>
            </w:r>
          </w:p>
        </w:tc>
        <w:tc>
          <w:tcPr>
            <w:tcW w:w="5740" w:type="dxa"/>
            <w:gridSpan w:val="2"/>
          </w:tcPr>
          <w:p w14:paraId="643B17B1" w14:textId="77777777" w:rsidR="00D87A51" w:rsidRDefault="00D87A51" w:rsidP="00D87A51">
            <w:r w:rsidRPr="00E46941">
              <w:t>• ACI supervision responsibilities remain with ACI educators throughout the activity.</w:t>
            </w:r>
          </w:p>
          <w:p w14:paraId="4D33B7E9" w14:textId="77777777" w:rsidR="00D87A51" w:rsidRDefault="00D87A51" w:rsidP="00D87A51">
            <w:r w:rsidRPr="00E46941">
              <w:t>• Children are not left alone with Walkabout Reptiles staff.</w:t>
            </w:r>
          </w:p>
          <w:p w14:paraId="6A1E88FF" w14:textId="77777777" w:rsidR="00D87A51" w:rsidRDefault="00D87A51" w:rsidP="00D87A51">
            <w:r w:rsidRPr="00E46941">
              <w:t>• PAT supervision practices are followed.</w:t>
            </w:r>
          </w:p>
          <w:p w14:paraId="6A159C52" w14:textId="77777777" w:rsidR="00D87A51" w:rsidRDefault="00D87A51" w:rsidP="00D87A51">
            <w:r w:rsidRPr="00E46941">
              <w:t>• Walkabout Reptiles staff are required to comply with ACI visitor requirements.</w:t>
            </w:r>
          </w:p>
          <w:p w14:paraId="53F4EA21" w14:textId="77777777" w:rsidR="00D87A51" w:rsidRDefault="00D87A51" w:rsidP="00D87A51">
            <w:r w:rsidRPr="00E46941">
              <w:t>• WWCC requirements are verified prior to the incursion where applicable.</w:t>
            </w:r>
          </w:p>
          <w:p w14:paraId="69E98C1F" w14:textId="77777777" w:rsidR="00D87A51" w:rsidRDefault="00D87A51" w:rsidP="00D87A51">
            <w:r w:rsidRPr="00E46941">
              <w:t>• Provider staff sign in and out in accordance with ACI procedures.</w:t>
            </w:r>
          </w:p>
          <w:p w14:paraId="00E9CFDE" w14:textId="75C6E26E" w:rsidR="00D87A51" w:rsidRPr="002557B9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E46941">
              <w:t>• Any concerns regarding provider conduct are immediately reported to the Responsible Person/Management.</w:t>
            </w:r>
          </w:p>
        </w:tc>
        <w:tc>
          <w:tcPr>
            <w:tcW w:w="1852" w:type="dxa"/>
          </w:tcPr>
          <w:p w14:paraId="24D82296" w14:textId="11C98AF4" w:rsidR="00D87A51" w:rsidRPr="002557B9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E46941">
              <w:t>Prior to and during incursion</w:t>
            </w:r>
          </w:p>
        </w:tc>
        <w:tc>
          <w:tcPr>
            <w:tcW w:w="2251" w:type="dxa"/>
          </w:tcPr>
          <w:p w14:paraId="1495E860" w14:textId="77777777" w:rsidR="00D87A51" w:rsidRDefault="00D87A51" w:rsidP="00D87A51">
            <w:r w:rsidRPr="00E46941">
              <w:t>Management / Responsible Person</w:t>
            </w:r>
          </w:p>
          <w:p w14:paraId="12B38B0B" w14:textId="3FB16C56" w:rsidR="00D87A51" w:rsidRPr="002557B9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E46941">
              <w:t>All Educators</w:t>
            </w:r>
          </w:p>
        </w:tc>
      </w:tr>
      <w:tr w:rsidR="00D87A51" w14:paraId="0EE1955B" w14:textId="77777777" w:rsidTr="005E3E1A">
        <w:trPr>
          <w:trHeight w:val="299"/>
          <w:tblHeader/>
        </w:trPr>
        <w:tc>
          <w:tcPr>
            <w:tcW w:w="1856" w:type="dxa"/>
          </w:tcPr>
          <w:p w14:paraId="60083C91" w14:textId="06B2589C" w:rsidR="00D87A51" w:rsidRPr="002557B9" w:rsidRDefault="00D87A51" w:rsidP="00D87A51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</w:pPr>
            <w:r w:rsidRPr="00E46941">
              <w:t>Incursion setup</w:t>
            </w:r>
          </w:p>
        </w:tc>
        <w:tc>
          <w:tcPr>
            <w:tcW w:w="1728" w:type="dxa"/>
          </w:tcPr>
          <w:p w14:paraId="3708806F" w14:textId="02FE0050" w:rsidR="00D87A51" w:rsidRPr="002557B9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E46941">
              <w:t>Trips, slips or falls from equipment, animal containers or cables</w:t>
            </w:r>
          </w:p>
        </w:tc>
        <w:tc>
          <w:tcPr>
            <w:tcW w:w="1995" w:type="dxa"/>
          </w:tcPr>
          <w:p w14:paraId="5C340288" w14:textId="655EB3E8" w:rsidR="00D87A51" w:rsidRPr="002557B9" w:rsidRDefault="00D87A51" w:rsidP="00D87A51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</w:pPr>
            <w:r w:rsidRPr="00E46941">
              <w:t>Low</w:t>
            </w:r>
          </w:p>
        </w:tc>
        <w:tc>
          <w:tcPr>
            <w:tcW w:w="5740" w:type="dxa"/>
            <w:gridSpan w:val="2"/>
          </w:tcPr>
          <w:p w14:paraId="68CE61BE" w14:textId="77777777" w:rsidR="00D87A51" w:rsidRDefault="00D87A51" w:rsidP="00D87A51">
            <w:r w:rsidRPr="00E46941">
              <w:t>• The presentation area is inspected before children enter.</w:t>
            </w:r>
          </w:p>
          <w:p w14:paraId="2500808F" w14:textId="77777777" w:rsidR="00D87A51" w:rsidRDefault="00D87A51" w:rsidP="00D87A51">
            <w:r w:rsidRPr="00E46941">
              <w:t>• Equipment and animal containers are positioned safely and away from walkways.</w:t>
            </w:r>
          </w:p>
          <w:p w14:paraId="75AF08D9" w14:textId="77777777" w:rsidR="00D87A51" w:rsidRDefault="00D87A51" w:rsidP="00D87A51">
            <w:r w:rsidRPr="00E46941">
              <w:t>• Emergency exits and accessways remain clear.</w:t>
            </w:r>
          </w:p>
          <w:p w14:paraId="54E6F5CA" w14:textId="77777777" w:rsidR="00D87A51" w:rsidRDefault="00D87A51" w:rsidP="00D87A51">
            <w:r w:rsidRPr="00E46941">
              <w:t>• Children are kept away from equipment that is not part of the activity.</w:t>
            </w:r>
          </w:p>
          <w:p w14:paraId="5251FDF0" w14:textId="56F37546" w:rsidR="00D87A51" w:rsidRPr="002557B9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E46941">
              <w:t>• Any hazards identified are rectified immediately.</w:t>
            </w:r>
          </w:p>
        </w:tc>
        <w:tc>
          <w:tcPr>
            <w:tcW w:w="1852" w:type="dxa"/>
          </w:tcPr>
          <w:p w14:paraId="2E87B48F" w14:textId="20D9BF4F" w:rsidR="00D87A51" w:rsidRPr="002557B9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E46941">
              <w:t>Prior to and during incursion</w:t>
            </w:r>
          </w:p>
        </w:tc>
        <w:tc>
          <w:tcPr>
            <w:tcW w:w="2251" w:type="dxa"/>
          </w:tcPr>
          <w:p w14:paraId="599944F8" w14:textId="77777777" w:rsidR="00D87A51" w:rsidRDefault="00D87A51" w:rsidP="00D87A51">
            <w:r w:rsidRPr="00E46941">
              <w:t>Responsible Person</w:t>
            </w:r>
          </w:p>
          <w:p w14:paraId="272699A8" w14:textId="3B702DC9" w:rsidR="00D87A51" w:rsidRPr="002557B9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E46941">
              <w:t>Walkabout Reptiles staff</w:t>
            </w:r>
          </w:p>
        </w:tc>
      </w:tr>
      <w:tr w:rsidR="00D87A51" w14:paraId="592B8A10" w14:textId="77777777" w:rsidTr="005E3E1A">
        <w:trPr>
          <w:trHeight w:val="299"/>
          <w:tblHeader/>
        </w:trPr>
        <w:tc>
          <w:tcPr>
            <w:tcW w:w="1856" w:type="dxa"/>
            <w:vAlign w:val="center"/>
          </w:tcPr>
          <w:p w14:paraId="2D850392" w14:textId="04F38406" w:rsidR="00D87A51" w:rsidRPr="00E46941" w:rsidRDefault="00D87A51" w:rsidP="00D87A51">
            <w:proofErr w:type="gramStart"/>
            <w:r w:rsidRPr="002557B9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>Emergency situation</w:t>
            </w:r>
            <w:proofErr w:type="gramEnd"/>
          </w:p>
        </w:tc>
        <w:tc>
          <w:tcPr>
            <w:tcW w:w="1728" w:type="dxa"/>
            <w:vAlign w:val="center"/>
          </w:tcPr>
          <w:p w14:paraId="62E6CAC2" w14:textId="0D1C7BC0" w:rsidR="00D87A51" w:rsidRPr="00E46941" w:rsidRDefault="00D87A51" w:rsidP="00D87A51"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Emergency evacuation or incident occurs during the reptile show</w:t>
            </w:r>
          </w:p>
        </w:tc>
        <w:tc>
          <w:tcPr>
            <w:tcW w:w="1995" w:type="dxa"/>
            <w:vAlign w:val="center"/>
          </w:tcPr>
          <w:p w14:paraId="4AFD62B2" w14:textId="18C4369D" w:rsidR="00D87A51" w:rsidRPr="00E46941" w:rsidRDefault="00D87A51" w:rsidP="00D87A51">
            <w:r w:rsidRPr="002557B9">
              <w:rPr>
                <w:rFonts w:eastAsia="Times New Roman" w:cstheme="minorHAnsi"/>
                <w:b/>
                <w:bCs/>
                <w:sz w:val="24"/>
                <w:szCs w:val="24"/>
                <w:lang w:eastAsia="en-AU"/>
              </w:rPr>
              <w:t>Low</w:t>
            </w:r>
          </w:p>
        </w:tc>
        <w:tc>
          <w:tcPr>
            <w:tcW w:w="5740" w:type="dxa"/>
            <w:gridSpan w:val="2"/>
            <w:vAlign w:val="center"/>
          </w:tcPr>
          <w:p w14:paraId="369DF8BD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ACI emergency and evacuation procedures remain in place.</w:t>
            </w:r>
          </w:p>
          <w:p w14:paraId="1D331167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Educators remain responsible for children during an emergency.</w:t>
            </w:r>
          </w:p>
          <w:p w14:paraId="729FC446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The Responsible Person directs the evacuation or emergency response.</w:t>
            </w:r>
          </w:p>
          <w:p w14:paraId="1ACE4EBA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Walkabout Reptiles staff follow directions from ACI staff during an emergency.</w:t>
            </w:r>
          </w:p>
          <w:p w14:paraId="0E17ED0D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• Children are accounted for at the designated assembly area.</w:t>
            </w:r>
          </w:p>
          <w:p w14:paraId="75C027EB" w14:textId="77AEF5C8" w:rsidR="00D87A51" w:rsidRPr="00E46941" w:rsidRDefault="00D87A51" w:rsidP="00D87A51"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lastRenderedPageBreak/>
              <w:t>• Animals are only secured by the provider where it is safe to do so; staff do not compromise child safety to secure animals.</w:t>
            </w:r>
          </w:p>
        </w:tc>
        <w:tc>
          <w:tcPr>
            <w:tcW w:w="1852" w:type="dxa"/>
            <w:vAlign w:val="center"/>
          </w:tcPr>
          <w:p w14:paraId="67C859BB" w14:textId="73A05F6B" w:rsidR="00D87A51" w:rsidRPr="00E46941" w:rsidRDefault="00D87A51" w:rsidP="00D87A51"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lastRenderedPageBreak/>
              <w:t>At all times</w:t>
            </w:r>
          </w:p>
        </w:tc>
        <w:tc>
          <w:tcPr>
            <w:tcW w:w="2251" w:type="dxa"/>
            <w:vAlign w:val="center"/>
          </w:tcPr>
          <w:p w14:paraId="283A6B4E" w14:textId="77777777" w:rsidR="00D87A51" w:rsidRDefault="00D87A51" w:rsidP="00D87A51">
            <w:pPr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Responsible Person / Educators</w:t>
            </w:r>
          </w:p>
          <w:p w14:paraId="0C27426A" w14:textId="46EDB4B5" w:rsidR="00D87A51" w:rsidRPr="00E46941" w:rsidRDefault="00D87A51" w:rsidP="00D87A51">
            <w:r w:rsidRPr="002557B9">
              <w:rPr>
                <w:rFonts w:eastAsia="Times New Roman" w:cstheme="minorHAnsi"/>
                <w:sz w:val="24"/>
                <w:szCs w:val="24"/>
                <w:lang w:eastAsia="en-AU"/>
              </w:rPr>
              <w:t>Walkabout Reptiles staff</w:t>
            </w:r>
          </w:p>
        </w:tc>
      </w:tr>
      <w:tr w:rsidR="004125C5" w:rsidRPr="00BD0534" w14:paraId="102A7F6A" w14:textId="77777777" w:rsidTr="005E3E1A">
        <w:trPr>
          <w:trHeight w:val="792"/>
        </w:trPr>
        <w:tc>
          <w:tcPr>
            <w:tcW w:w="7547" w:type="dxa"/>
            <w:gridSpan w:val="4"/>
          </w:tcPr>
          <w:p w14:paraId="3343667D" w14:textId="5C1D6806" w:rsidR="004125C5" w:rsidRDefault="2CEF2241" w:rsidP="00D87A51">
            <w:bookmarkStart w:id="0" w:name="_Hlk200624311"/>
            <w:bookmarkEnd w:id="0"/>
            <w:r w:rsidRPr="28BEF408">
              <w:rPr>
                <w:b/>
                <w:bCs/>
              </w:rPr>
              <w:t>Completed by:</w:t>
            </w:r>
            <w:r>
              <w:t xml:space="preserve">    </w:t>
            </w:r>
            <w:r w:rsidR="00D87A51">
              <w:t xml:space="preserve">Leesa Mantzos </w:t>
            </w:r>
          </w:p>
          <w:p w14:paraId="1C67C29A" w14:textId="77777777" w:rsidR="00D87A51" w:rsidRDefault="00D87A51" w:rsidP="00D87A51"/>
          <w:p w14:paraId="19CFCA67" w14:textId="27297A38" w:rsidR="004125C5" w:rsidRPr="00413748" w:rsidRDefault="2CEF2241" w:rsidP="00D87A51">
            <w:pPr>
              <w:rPr>
                <w:noProof/>
              </w:rPr>
            </w:pPr>
            <w:r w:rsidRPr="28BEF408">
              <w:rPr>
                <w:b/>
                <w:bCs/>
              </w:rPr>
              <w:t>Signature:                                                                              Date:</w:t>
            </w:r>
            <w:r>
              <w:t xml:space="preserve">  </w:t>
            </w:r>
            <w:r w:rsidR="00D87A51">
              <w:t>17.8.26</w:t>
            </w:r>
          </w:p>
        </w:tc>
        <w:tc>
          <w:tcPr>
            <w:tcW w:w="7878" w:type="dxa"/>
            <w:gridSpan w:val="3"/>
          </w:tcPr>
          <w:p w14:paraId="5394A3B0" w14:textId="2898F20C" w:rsidR="004125C5" w:rsidRPr="001C26E3" w:rsidRDefault="004125C5" w:rsidP="00D87A51">
            <w:pPr>
              <w:rPr>
                <w:b/>
                <w:bCs/>
              </w:rPr>
            </w:pPr>
            <w:r w:rsidRPr="001C26E3">
              <w:rPr>
                <w:b/>
                <w:bCs/>
              </w:rPr>
              <w:t xml:space="preserve">Approved By:   </w:t>
            </w:r>
          </w:p>
          <w:p w14:paraId="085881B7" w14:textId="0E8A7A53" w:rsidR="004125C5" w:rsidRPr="001C26E3" w:rsidRDefault="004125C5" w:rsidP="00D87A51">
            <w:pPr>
              <w:rPr>
                <w:b/>
                <w:bCs/>
              </w:rPr>
            </w:pPr>
          </w:p>
          <w:p w14:paraId="4674F6BD" w14:textId="71836BF6" w:rsidR="004125C5" w:rsidRPr="00413748" w:rsidRDefault="004125C5" w:rsidP="00D87A51">
            <w:r w:rsidRPr="001C26E3">
              <w:rPr>
                <w:b/>
                <w:bCs/>
              </w:rPr>
              <w:t>Signature:</w:t>
            </w:r>
            <w:r>
              <w:rPr>
                <w:b/>
                <w:bCs/>
              </w:rPr>
              <w:t xml:space="preserve">                                                          </w:t>
            </w:r>
            <w:r w:rsidRPr="001C26E3">
              <w:rPr>
                <w:b/>
                <w:bCs/>
              </w:rPr>
              <w:t>Date:</w:t>
            </w:r>
            <w:r>
              <w:t xml:space="preserve">  </w:t>
            </w:r>
          </w:p>
        </w:tc>
      </w:tr>
    </w:tbl>
    <w:p w14:paraId="033CF143" w14:textId="00804F4D" w:rsidR="009A6A51" w:rsidRDefault="009A6A51" w:rsidP="002557B9">
      <w:pPr>
        <w:tabs>
          <w:tab w:val="left" w:pos="5629"/>
        </w:tabs>
      </w:pPr>
    </w:p>
    <w:p w14:paraId="0BC0925B" w14:textId="22E15B18" w:rsidR="009A6A51" w:rsidRDefault="00AE6DA2" w:rsidP="00CA7F59">
      <w:pPr>
        <w:jc w:val="center"/>
      </w:pPr>
      <w:r w:rsidRPr="00AE6DA2">
        <w:rPr>
          <w:noProof/>
        </w:rPr>
        <w:drawing>
          <wp:inline distT="0" distB="0" distL="0" distR="0" wp14:anchorId="0D9F3574" wp14:editId="09BD18AB">
            <wp:extent cx="3908548" cy="1595156"/>
            <wp:effectExtent l="0" t="0" r="0" b="5080"/>
            <wp:docPr id="1230138767" name="Picture 1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DAA792D-5EFF-4A36-9E38-5245F21806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38767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23770" cy="160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74E49" w14:textId="77777777" w:rsidR="00CA7F59" w:rsidRDefault="00CA7F59" w:rsidP="00CA7F59">
      <w:pPr>
        <w:jc w:val="center"/>
      </w:pPr>
    </w:p>
    <w:p w14:paraId="69FC2D87" w14:textId="77777777" w:rsidR="00CA7F59" w:rsidRDefault="00CA7F59" w:rsidP="00CA7F59">
      <w:pPr>
        <w:jc w:val="center"/>
      </w:pPr>
    </w:p>
    <w:tbl>
      <w:tblPr>
        <w:tblStyle w:val="TableGrid"/>
        <w:tblW w:w="15730" w:type="dxa"/>
        <w:tblLook w:val="04A0" w:firstRow="1" w:lastRow="0" w:firstColumn="1" w:lastColumn="0" w:noHBand="0" w:noVBand="1"/>
      </w:tblPr>
      <w:tblGrid>
        <w:gridCol w:w="2334"/>
        <w:gridCol w:w="2421"/>
        <w:gridCol w:w="2753"/>
        <w:gridCol w:w="1801"/>
        <w:gridCol w:w="2421"/>
        <w:gridCol w:w="4000"/>
      </w:tblGrid>
      <w:tr w:rsidR="00007166" w:rsidRPr="00B74BE7" w14:paraId="716E68A1" w14:textId="77777777" w:rsidTr="28BEF408">
        <w:tc>
          <w:tcPr>
            <w:tcW w:w="15730" w:type="dxa"/>
            <w:gridSpan w:val="6"/>
            <w:shd w:val="clear" w:color="auto" w:fill="FFC000" w:themeFill="accent4"/>
          </w:tcPr>
          <w:p w14:paraId="177EAAE2" w14:textId="25E70F78" w:rsidR="00007166" w:rsidRPr="00B74BE7" w:rsidRDefault="00007166" w:rsidP="00007166">
            <w:pPr>
              <w:jc w:val="center"/>
              <w:rPr>
                <w:b/>
                <w:bCs/>
                <w:sz w:val="32"/>
                <w:szCs w:val="32"/>
              </w:rPr>
            </w:pPr>
            <w:r w:rsidRPr="00B74BE7">
              <w:rPr>
                <w:b/>
                <w:bCs/>
                <w:sz w:val="32"/>
                <w:szCs w:val="32"/>
              </w:rPr>
              <w:t xml:space="preserve">Risk Assessment Communication </w:t>
            </w:r>
            <w:proofErr w:type="gramStart"/>
            <w:r w:rsidRPr="00B74BE7">
              <w:rPr>
                <w:b/>
                <w:bCs/>
                <w:sz w:val="32"/>
                <w:szCs w:val="32"/>
              </w:rPr>
              <w:t>Record  -</w:t>
            </w:r>
            <w:proofErr w:type="gramEnd"/>
            <w:r w:rsidRPr="00B74BE7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007166" w:rsidRPr="00B74BE7" w14:paraId="0E7331DA" w14:textId="77777777" w:rsidTr="00D87A51">
        <w:trPr>
          <w:trHeight w:val="630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E219" w14:textId="77777777" w:rsidR="00007166" w:rsidRDefault="00007166" w:rsidP="006369B4">
            <w:pPr>
              <w:rPr>
                <w:rStyle w:val="normaltextrun"/>
                <w:rFonts w:ascii="Calibri" w:hAnsi="Calibri" w:cs="Calibri"/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D</w:t>
            </w:r>
            <w:r>
              <w:rPr>
                <w:rStyle w:val="normaltextrun"/>
                <w:rFonts w:ascii="Calibri" w:hAnsi="Calibri" w:cs="Calibri"/>
                <w:b/>
                <w:bCs/>
                <w:lang w:val="en-US"/>
              </w:rPr>
              <w:t xml:space="preserve">ate of Review: </w:t>
            </w:r>
          </w:p>
          <w:p w14:paraId="30636657" w14:textId="1ED04F22" w:rsidR="00007166" w:rsidRPr="00B74BE7" w:rsidRDefault="00007166" w:rsidP="006369B4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1569BF2" w14:textId="77777777" w:rsidR="00D87A51" w:rsidRDefault="00007166" w:rsidP="006369B4">
            <w:pPr>
              <w:rPr>
                <w:rStyle w:val="normaltextrun"/>
                <w:rFonts w:ascii="Calibri" w:hAnsi="Calibri" w:cs="Calibri"/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P</w:t>
            </w:r>
            <w:r>
              <w:rPr>
                <w:rStyle w:val="normaltextrun"/>
                <w:rFonts w:ascii="Calibri" w:hAnsi="Calibri" w:cs="Calibri"/>
                <w:b/>
                <w:bCs/>
                <w:lang w:val="en-US"/>
              </w:rPr>
              <w:t>erson/s who completed Review:</w:t>
            </w:r>
            <w:r w:rsidR="00E56EC0">
              <w:rPr>
                <w:rStyle w:val="normaltextrun"/>
                <w:rFonts w:ascii="Calibri" w:hAnsi="Calibri" w:cs="Calibri"/>
                <w:b/>
                <w:bCs/>
                <w:lang w:val="en-US"/>
              </w:rPr>
              <w:t xml:space="preserve"> </w:t>
            </w:r>
          </w:p>
          <w:p w14:paraId="7059E71A" w14:textId="17186B12" w:rsidR="00007166" w:rsidRPr="00B74BE7" w:rsidRDefault="00007166" w:rsidP="006369B4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403C5EF" w14:textId="77777777" w:rsidR="00007166" w:rsidRDefault="00007166" w:rsidP="006369B4">
            <w:pPr>
              <w:rPr>
                <w:rStyle w:val="normaltextrun"/>
                <w:rFonts w:ascii="Calibri" w:hAnsi="Calibri" w:cs="Calibri"/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D</w:t>
            </w:r>
            <w:r>
              <w:rPr>
                <w:rStyle w:val="normaltextrun"/>
                <w:rFonts w:ascii="Calibri" w:hAnsi="Calibri" w:cs="Calibri"/>
                <w:b/>
                <w:bCs/>
                <w:lang w:val="en-US"/>
              </w:rPr>
              <w:t xml:space="preserve">ate of Review: </w:t>
            </w:r>
          </w:p>
          <w:p w14:paraId="5FCD3478" w14:textId="77777777" w:rsidR="00007166" w:rsidRPr="00B74BE7" w:rsidRDefault="00007166" w:rsidP="006369B4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E62C6D8" w14:textId="77777777" w:rsidR="00007166" w:rsidRPr="00B74BE7" w:rsidRDefault="00007166" w:rsidP="006369B4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P</w:t>
            </w:r>
            <w:r>
              <w:rPr>
                <w:rStyle w:val="normaltextrun"/>
                <w:rFonts w:ascii="Calibri" w:hAnsi="Calibri" w:cs="Calibri"/>
                <w:b/>
                <w:bCs/>
                <w:lang w:val="en-US"/>
              </w:rPr>
              <w:t>erson/s who completed Review:</w:t>
            </w:r>
          </w:p>
        </w:tc>
      </w:tr>
      <w:tr w:rsidR="00007166" w:rsidRPr="00B74BE7" w14:paraId="575FF271" w14:textId="77777777" w:rsidTr="28BEF408">
        <w:tc>
          <w:tcPr>
            <w:tcW w:w="7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44C2274" w14:textId="77777777" w:rsidR="00007166" w:rsidRPr="00B74BE7" w:rsidRDefault="73A3E7DB" w:rsidP="006369B4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28BEF408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Changes Made: </w:t>
            </w:r>
            <w:proofErr w:type="gramStart"/>
            <w:r w:rsidRPr="28BEF408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YES  /</w:t>
            </w:r>
            <w:proofErr w:type="gramEnd"/>
            <w:r w:rsidRPr="28BEF408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  </w:t>
            </w:r>
            <w:r w:rsidRPr="00D87A51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8222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ouble" w:sz="6" w:space="0" w:color="auto"/>
            </w:tcBorders>
          </w:tcPr>
          <w:p w14:paraId="27D2A711" w14:textId="77777777" w:rsidR="00007166" w:rsidRPr="00B74BE7" w:rsidRDefault="00007166" w:rsidP="006369B4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Changes Made: </w:t>
            </w:r>
            <w:proofErr w:type="gramStart"/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YES  /</w:t>
            </w:r>
            <w:proofErr w:type="gramEnd"/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  NO</w:t>
            </w:r>
          </w:p>
        </w:tc>
      </w:tr>
      <w:tr w:rsidR="00007166" w:rsidRPr="00B74BE7" w14:paraId="2009B29F" w14:textId="77777777" w:rsidTr="28BEF408">
        <w:tc>
          <w:tcPr>
            <w:tcW w:w="7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F87395" w14:textId="38788AAB" w:rsidR="00E27844" w:rsidRPr="00E27844" w:rsidRDefault="73A3E7DB" w:rsidP="00E27844">
            <w:pPr>
              <w:rPr>
                <w:rFonts w:ascii="Calibri" w:hAnsi="Calibri" w:cs="Calibri"/>
                <w:sz w:val="18"/>
                <w:szCs w:val="18"/>
              </w:rPr>
            </w:pPr>
            <w:r w:rsidRPr="28BEF408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Notes:</w:t>
            </w:r>
            <w:r w:rsidR="240205A7" w:rsidRPr="28BEF408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0D04DDF4" w14:textId="5E577583" w:rsidR="00007166" w:rsidRPr="00E27844" w:rsidRDefault="00007166" w:rsidP="28BEF40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22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ouble" w:sz="6" w:space="0" w:color="auto"/>
            </w:tcBorders>
          </w:tcPr>
          <w:p w14:paraId="0EC3906B" w14:textId="77777777" w:rsidR="00007166" w:rsidRDefault="00007166" w:rsidP="006369B4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Notes:</w:t>
            </w:r>
          </w:p>
          <w:p w14:paraId="7F8803E0" w14:textId="77777777" w:rsidR="00007166" w:rsidRPr="00B74BE7" w:rsidRDefault="00007166" w:rsidP="006369B4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</w:p>
        </w:tc>
      </w:tr>
      <w:tr w:rsidR="00007166" w:rsidRPr="00B74BE7" w14:paraId="69B10CA4" w14:textId="77777777" w:rsidTr="28BEF408"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362F" w14:textId="77777777" w:rsidR="00007166" w:rsidRPr="00B74BE7" w:rsidRDefault="00007166" w:rsidP="006369B4">
            <w:pPr>
              <w:rPr>
                <w:b/>
                <w:bCs/>
                <w:sz w:val="24"/>
                <w:szCs w:val="24"/>
              </w:rPr>
            </w:pP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Educator/Staff Name</w:t>
            </w:r>
            <w:r w:rsidRPr="00B74BE7">
              <w:rPr>
                <w:rStyle w:val="eop"/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7A4D" w14:textId="77777777" w:rsidR="00007166" w:rsidRPr="00B74BE7" w:rsidRDefault="00007166" w:rsidP="006369B4">
            <w:pPr>
              <w:rPr>
                <w:b/>
                <w:bCs/>
                <w:sz w:val="24"/>
                <w:szCs w:val="24"/>
              </w:rPr>
            </w:pP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I have read and understood </w:t>
            </w: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this </w:t>
            </w: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Risk Assessment (tick)</w:t>
            </w:r>
            <w:r w:rsidRPr="00B74BE7">
              <w:rPr>
                <w:rStyle w:val="eop"/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C458B8E" w14:textId="77777777" w:rsidR="00007166" w:rsidRPr="00B74BE7" w:rsidRDefault="00007166" w:rsidP="006369B4">
            <w:pPr>
              <w:rPr>
                <w:b/>
                <w:bCs/>
                <w:sz w:val="24"/>
                <w:szCs w:val="24"/>
              </w:rPr>
            </w:pP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Date &amp; Signature</w:t>
            </w:r>
            <w:r w:rsidRPr="00B74BE7">
              <w:rPr>
                <w:rStyle w:val="eop"/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307872D" w14:textId="77777777" w:rsidR="00007166" w:rsidRPr="00B74BE7" w:rsidRDefault="00007166" w:rsidP="006369B4">
            <w:pPr>
              <w:rPr>
                <w:b/>
                <w:bCs/>
                <w:sz w:val="24"/>
                <w:szCs w:val="24"/>
              </w:rPr>
            </w:pP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Educator/Staff Name</w:t>
            </w:r>
            <w:r w:rsidRPr="00B74BE7">
              <w:rPr>
                <w:rStyle w:val="eop"/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A9D9" w14:textId="77777777" w:rsidR="00007166" w:rsidRPr="00B74BE7" w:rsidRDefault="00007166" w:rsidP="006369B4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I have read and understood th</w:t>
            </w: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is </w:t>
            </w: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Risk Assessment (tick)</w:t>
            </w:r>
            <w:r w:rsidRPr="00B74BE7">
              <w:rPr>
                <w:rStyle w:val="eop"/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55B296" w14:textId="77777777" w:rsidR="00007166" w:rsidRPr="00B74BE7" w:rsidRDefault="00007166" w:rsidP="006369B4">
            <w:pPr>
              <w:rPr>
                <w:b/>
                <w:bCs/>
                <w:sz w:val="24"/>
                <w:szCs w:val="24"/>
              </w:rPr>
            </w:pP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Date &amp; Signature</w:t>
            </w:r>
            <w:r w:rsidRPr="00B74BE7">
              <w:rPr>
                <w:rStyle w:val="eop"/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007166" w:rsidRPr="00B74BE7" w14:paraId="6C26298F" w14:textId="77777777" w:rsidTr="28BEF408">
        <w:tc>
          <w:tcPr>
            <w:tcW w:w="2334" w:type="dxa"/>
          </w:tcPr>
          <w:p w14:paraId="483EDBD9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2E84FFBB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3F5371FD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7F48D491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280FC0D4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7F654C1E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</w:tr>
      <w:tr w:rsidR="00007166" w:rsidRPr="00B74BE7" w14:paraId="11A50D9B" w14:textId="77777777" w:rsidTr="28BEF408">
        <w:tc>
          <w:tcPr>
            <w:tcW w:w="2334" w:type="dxa"/>
          </w:tcPr>
          <w:p w14:paraId="0F154D29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3F3DDB43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43116A1D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0E20AD09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169AE539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4F5882F7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</w:tr>
      <w:tr w:rsidR="00007166" w:rsidRPr="00B74BE7" w14:paraId="6A9F337A" w14:textId="77777777" w:rsidTr="28BEF408">
        <w:tc>
          <w:tcPr>
            <w:tcW w:w="2334" w:type="dxa"/>
          </w:tcPr>
          <w:p w14:paraId="0407BEEA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3833D50D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3781167C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6E4866D0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6A9D3C9C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2D2B2109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</w:tr>
      <w:tr w:rsidR="00007166" w:rsidRPr="00B74BE7" w14:paraId="01DAD7FC" w14:textId="77777777" w:rsidTr="28BEF408">
        <w:tc>
          <w:tcPr>
            <w:tcW w:w="2334" w:type="dxa"/>
          </w:tcPr>
          <w:p w14:paraId="7886CE05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669A9BF0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545D256C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147174E8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5F9EA57F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643FE256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</w:tr>
      <w:tr w:rsidR="00007166" w:rsidRPr="00B74BE7" w14:paraId="6861AE7C" w14:textId="77777777" w:rsidTr="28BEF408">
        <w:tc>
          <w:tcPr>
            <w:tcW w:w="2334" w:type="dxa"/>
          </w:tcPr>
          <w:p w14:paraId="439C90C0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6869E40D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415EB072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68A3EA91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736A9EC1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5C594966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</w:tr>
      <w:tr w:rsidR="00007166" w:rsidRPr="00B74BE7" w14:paraId="67EC7950" w14:textId="77777777" w:rsidTr="28BEF408">
        <w:tc>
          <w:tcPr>
            <w:tcW w:w="2334" w:type="dxa"/>
          </w:tcPr>
          <w:p w14:paraId="066FC27D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0884D70F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6B3AFCEA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51058C20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5CDD8FD9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3AE46B13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</w:tr>
      <w:tr w:rsidR="00007166" w:rsidRPr="00B74BE7" w14:paraId="1EFC666E" w14:textId="77777777" w:rsidTr="28BEF408">
        <w:tc>
          <w:tcPr>
            <w:tcW w:w="2334" w:type="dxa"/>
          </w:tcPr>
          <w:p w14:paraId="75F6E1DA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1B4368B3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0414624A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1D0B5A65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5797A04B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6EED41A6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</w:tr>
      <w:tr w:rsidR="00007166" w:rsidRPr="00B74BE7" w14:paraId="0E9A4AE9" w14:textId="77777777" w:rsidTr="28BEF408">
        <w:tc>
          <w:tcPr>
            <w:tcW w:w="2334" w:type="dxa"/>
          </w:tcPr>
          <w:p w14:paraId="53F25DCE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14058B7E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33C52A94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2DFF4662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353BF68B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586DFD46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</w:tr>
      <w:tr w:rsidR="00007166" w:rsidRPr="00B74BE7" w14:paraId="789EA925" w14:textId="77777777" w:rsidTr="28BEF408">
        <w:tc>
          <w:tcPr>
            <w:tcW w:w="2334" w:type="dxa"/>
          </w:tcPr>
          <w:p w14:paraId="50389660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25EDB087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2A99E1BE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6C76006D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05FB3D9A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1276F4EB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</w:tr>
      <w:tr w:rsidR="00007166" w:rsidRPr="00B74BE7" w14:paraId="140C0E7F" w14:textId="77777777" w:rsidTr="28BEF408">
        <w:tc>
          <w:tcPr>
            <w:tcW w:w="2334" w:type="dxa"/>
          </w:tcPr>
          <w:p w14:paraId="79CBDF1B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1D3B19F4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7F5F64F4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09B0D124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5F540627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357CE939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</w:tr>
      <w:tr w:rsidR="00007166" w:rsidRPr="00B74BE7" w14:paraId="41E9BEE4" w14:textId="77777777" w:rsidTr="28BEF408">
        <w:tc>
          <w:tcPr>
            <w:tcW w:w="2334" w:type="dxa"/>
          </w:tcPr>
          <w:p w14:paraId="2D94C8FF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3FEFB494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69EF78B7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22F6F45A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7708DB70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29D7411D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</w:tr>
      <w:tr w:rsidR="00007166" w:rsidRPr="00B74BE7" w14:paraId="77A9F4F0" w14:textId="77777777" w:rsidTr="28BEF408">
        <w:tc>
          <w:tcPr>
            <w:tcW w:w="2334" w:type="dxa"/>
          </w:tcPr>
          <w:p w14:paraId="3F4D0400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089F3F4F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604C5BDD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6C6D26E4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3279F177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0B3126CB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</w:tr>
      <w:tr w:rsidR="00007166" w:rsidRPr="00B74BE7" w14:paraId="429079F5" w14:textId="77777777" w:rsidTr="28BEF408">
        <w:tc>
          <w:tcPr>
            <w:tcW w:w="2334" w:type="dxa"/>
          </w:tcPr>
          <w:p w14:paraId="4E26880F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373E7E71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73858A77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651DFA21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4A11AA6A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22C389F6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</w:tr>
      <w:tr w:rsidR="00007166" w:rsidRPr="00B74BE7" w14:paraId="2011BEE6" w14:textId="77777777" w:rsidTr="28BEF408">
        <w:tc>
          <w:tcPr>
            <w:tcW w:w="2334" w:type="dxa"/>
          </w:tcPr>
          <w:p w14:paraId="3BA392CE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0D43CAC5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7CC6AA8D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6C89CBE5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7D6006F3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67F794BB" w14:textId="77777777" w:rsidR="00007166" w:rsidRPr="005B3147" w:rsidRDefault="00007166" w:rsidP="006369B4">
            <w:pPr>
              <w:rPr>
                <w:sz w:val="32"/>
                <w:szCs w:val="32"/>
              </w:rPr>
            </w:pPr>
          </w:p>
        </w:tc>
      </w:tr>
    </w:tbl>
    <w:p w14:paraId="3E14148D" w14:textId="77777777" w:rsidR="00BC338F" w:rsidRDefault="00BC338F" w:rsidP="00BD0534"/>
    <w:sectPr w:rsidR="00BC338F" w:rsidSect="00007166">
      <w:headerReference w:type="default" r:id="rId11"/>
      <w:footerReference w:type="default" r:id="rId12"/>
      <w:pgSz w:w="16838" w:h="11906" w:orient="landscape"/>
      <w:pgMar w:top="531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1353C" w14:textId="77777777" w:rsidR="0012376E" w:rsidRDefault="0012376E">
      <w:pPr>
        <w:spacing w:after="0" w:line="240" w:lineRule="auto"/>
      </w:pPr>
      <w:r>
        <w:separator/>
      </w:r>
    </w:p>
  </w:endnote>
  <w:endnote w:type="continuationSeparator" w:id="0">
    <w:p w14:paraId="796F570D" w14:textId="77777777" w:rsidR="0012376E" w:rsidRDefault="0012376E">
      <w:pPr>
        <w:spacing w:after="0" w:line="240" w:lineRule="auto"/>
      </w:pPr>
      <w:r>
        <w:continuationSeparator/>
      </w:r>
    </w:p>
  </w:endnote>
  <w:endnote w:type="continuationNotice" w:id="1">
    <w:p w14:paraId="1B2AFA8A" w14:textId="77777777" w:rsidR="0012376E" w:rsidRDefault="001237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PlusMedium- 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taPlusNormal- 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004125C5" w14:paraId="2C21852F" w14:textId="77777777" w:rsidTr="4CBB6C8E">
      <w:trPr>
        <w:trHeight w:val="300"/>
      </w:trPr>
      <w:tc>
        <w:tcPr>
          <w:tcW w:w="5130" w:type="dxa"/>
        </w:tcPr>
        <w:p w14:paraId="42993B68" w14:textId="77777777" w:rsidR="004125C5" w:rsidRDefault="004125C5" w:rsidP="4CBB6C8E">
          <w:pPr>
            <w:pStyle w:val="Header"/>
            <w:ind w:left="-115"/>
          </w:pPr>
        </w:p>
      </w:tc>
      <w:tc>
        <w:tcPr>
          <w:tcW w:w="5130" w:type="dxa"/>
        </w:tcPr>
        <w:p w14:paraId="0B88DFAC" w14:textId="77777777" w:rsidR="004125C5" w:rsidRDefault="004125C5" w:rsidP="4CBB6C8E">
          <w:pPr>
            <w:pStyle w:val="Header"/>
            <w:jc w:val="center"/>
          </w:pPr>
        </w:p>
      </w:tc>
      <w:tc>
        <w:tcPr>
          <w:tcW w:w="5130" w:type="dxa"/>
        </w:tcPr>
        <w:p w14:paraId="1CF989A0" w14:textId="77777777" w:rsidR="004125C5" w:rsidRDefault="004125C5" w:rsidP="4CBB6C8E">
          <w:pPr>
            <w:pStyle w:val="Header"/>
            <w:ind w:right="-115"/>
            <w:jc w:val="right"/>
          </w:pPr>
        </w:p>
      </w:tc>
    </w:tr>
  </w:tbl>
  <w:p w14:paraId="1CFF2F8C" w14:textId="77777777" w:rsidR="004125C5" w:rsidRDefault="004125C5" w:rsidP="4CBB6C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2E690" w14:textId="77777777" w:rsidR="0012376E" w:rsidRDefault="0012376E">
      <w:pPr>
        <w:spacing w:after="0" w:line="240" w:lineRule="auto"/>
      </w:pPr>
      <w:r>
        <w:separator/>
      </w:r>
    </w:p>
  </w:footnote>
  <w:footnote w:type="continuationSeparator" w:id="0">
    <w:p w14:paraId="3E6F2D82" w14:textId="77777777" w:rsidR="0012376E" w:rsidRDefault="0012376E">
      <w:pPr>
        <w:spacing w:after="0" w:line="240" w:lineRule="auto"/>
      </w:pPr>
      <w:r>
        <w:continuationSeparator/>
      </w:r>
    </w:p>
  </w:footnote>
  <w:footnote w:type="continuationNotice" w:id="1">
    <w:p w14:paraId="6CE74B41" w14:textId="77777777" w:rsidR="0012376E" w:rsidRDefault="001237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004125C5" w14:paraId="5B89829A" w14:textId="77777777" w:rsidTr="28BEF408">
      <w:trPr>
        <w:trHeight w:val="300"/>
      </w:trPr>
      <w:tc>
        <w:tcPr>
          <w:tcW w:w="5130" w:type="dxa"/>
        </w:tcPr>
        <w:p w14:paraId="03DBABCC" w14:textId="77777777" w:rsidR="004125C5" w:rsidRDefault="004125C5" w:rsidP="002A5AB6">
          <w:pPr>
            <w:pStyle w:val="Header"/>
            <w:ind w:left="-115"/>
          </w:pPr>
          <w:r w:rsidRPr="0071767D">
            <w:rPr>
              <w:noProof/>
            </w:rPr>
            <w:drawing>
              <wp:inline distT="0" distB="0" distL="0" distR="0" wp14:anchorId="33387AE5" wp14:editId="18CF77F0">
                <wp:extent cx="952500" cy="814917"/>
                <wp:effectExtent l="0" t="0" r="0" b="0"/>
                <wp:docPr id="609633334" name="Picture 4" descr="A logo with a circle in the middle&#10;&#10;AI-generated content may be incorrect.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693CD4-6FF2-42DC-B9C8-D527EB8844F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4617133" name="Picture 4" descr="A logo with a circle in the middle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000" t="20601" r="15000" b="177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383" cy="8216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</w:tcPr>
        <w:p w14:paraId="1D5A6EA1" w14:textId="77777777" w:rsidR="004125C5" w:rsidRDefault="004125C5" w:rsidP="00007166">
          <w:pPr>
            <w:pStyle w:val="Header"/>
          </w:pPr>
        </w:p>
        <w:p w14:paraId="3152CED6" w14:textId="447DCF03" w:rsidR="004125C5" w:rsidRDefault="28BEF408" w:rsidP="001B688A">
          <w:pPr>
            <w:tabs>
              <w:tab w:val="left" w:pos="1140"/>
            </w:tabs>
            <w:jc w:val="center"/>
          </w:pPr>
          <w:r w:rsidRPr="28BEF408">
            <w:rPr>
              <w:b/>
              <w:bCs/>
            </w:rPr>
            <w:t xml:space="preserve"> </w:t>
          </w:r>
          <w:r w:rsidRPr="28BEF408">
            <w:rPr>
              <w:b/>
              <w:bCs/>
              <w:sz w:val="36"/>
              <w:szCs w:val="36"/>
            </w:rPr>
            <w:t xml:space="preserve"> </w:t>
          </w:r>
          <w:r w:rsidR="002557B9">
            <w:rPr>
              <w:b/>
              <w:bCs/>
              <w:sz w:val="36"/>
              <w:szCs w:val="36"/>
            </w:rPr>
            <w:t xml:space="preserve">Reptile Show </w:t>
          </w:r>
          <w:r w:rsidRPr="28BEF408">
            <w:rPr>
              <w:b/>
              <w:bCs/>
              <w:sz w:val="28"/>
              <w:szCs w:val="28"/>
            </w:rPr>
            <w:t>- Risk Assessment</w:t>
          </w:r>
        </w:p>
        <w:p w14:paraId="50D5B1FF" w14:textId="77777777" w:rsidR="004125C5" w:rsidRPr="002A5AB6" w:rsidRDefault="004125C5" w:rsidP="001B688A">
          <w:pPr>
            <w:tabs>
              <w:tab w:val="left" w:pos="1140"/>
            </w:tabs>
            <w:jc w:val="center"/>
            <w:rPr>
              <w:b/>
              <w:bCs/>
            </w:rPr>
          </w:pPr>
          <w:r w:rsidRPr="002A5AB6">
            <w:rPr>
              <w:b/>
              <w:bCs/>
              <w:sz w:val="28"/>
              <w:szCs w:val="28"/>
            </w:rPr>
            <w:t>Lapstone Activity Centre</w:t>
          </w:r>
        </w:p>
      </w:tc>
      <w:tc>
        <w:tcPr>
          <w:tcW w:w="5130" w:type="dxa"/>
        </w:tcPr>
        <w:p w14:paraId="7C99F24B" w14:textId="77777777" w:rsidR="004125C5" w:rsidRDefault="004125C5" w:rsidP="4CBB6C8E">
          <w:pPr>
            <w:pStyle w:val="Header"/>
            <w:ind w:right="-115"/>
            <w:jc w:val="right"/>
          </w:pPr>
        </w:p>
        <w:p w14:paraId="311A5DB4" w14:textId="79C23D61" w:rsidR="00E87D88" w:rsidRPr="00E87D88" w:rsidRDefault="00E87D88" w:rsidP="00E87D88"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59264" behindDoc="1" locked="0" layoutInCell="1" allowOverlap="1" wp14:anchorId="2BB9AD7F" wp14:editId="0D41B356">
                    <wp:simplePos x="0" y="0"/>
                    <wp:positionH relativeFrom="margin">
                      <wp:posOffset>-49530</wp:posOffset>
                    </wp:positionH>
                    <wp:positionV relativeFrom="paragraph">
                      <wp:posOffset>335915</wp:posOffset>
                    </wp:positionV>
                    <wp:extent cx="3209925" cy="628650"/>
                    <wp:effectExtent l="0" t="0" r="28575" b="19050"/>
                    <wp:wrapSquare wrapText="bothSides"/>
                    <wp:docPr id="2" name="Text Box 2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1E853F1B-7D8D-4570-B786-23C2EC24F405}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>
                            <a:xfrm>
                              <a:off x="0" y="0"/>
                              <a:ext cx="3209925" cy="628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/>
                            </a:ln>
                          </wps:spPr>
                          <wps:txbx>
                            <w:txbxContent>
                              <w:p w14:paraId="6AF3390C" w14:textId="77777777" w:rsidR="00E87D88" w:rsidRPr="002A5AB6" w:rsidRDefault="00E87D88" w:rsidP="00E87D88">
                                <w:pPr>
                                  <w:spacing w:line="276" w:lineRule="auto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EE0000"/>
                                    <w:sz w:val="24"/>
                                    <w:szCs w:val="24"/>
                                  </w:rPr>
                                </w:pPr>
                                <w:r w:rsidRPr="002A5AB6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EE0000"/>
                                    <w:sz w:val="24"/>
                                    <w:szCs w:val="24"/>
                                  </w:rPr>
                                  <w:t>Risk Rating Key</w:t>
                                </w:r>
                              </w:p>
                              <w:p w14:paraId="0FE0738E" w14:textId="77777777" w:rsidR="00E87D88" w:rsidRPr="002A5AB6" w:rsidRDefault="00E87D88" w:rsidP="00E87D88">
                                <w:pPr>
                                  <w:spacing w:line="276" w:lineRule="auto"/>
                                  <w:rPr>
                                    <w:rFonts w:ascii="Calibri" w:hAnsi="Calibri" w:cs="Calibri"/>
                                    <w:sz w:val="28"/>
                                    <w:szCs w:val="28"/>
                                  </w:rPr>
                                </w:pPr>
                                <w:r w:rsidRPr="002A5AB6">
                                  <w:rPr>
                                    <w:rFonts w:ascii="Calibri" w:hAnsi="Calibri" w:cs="Calibri"/>
                                    <w:sz w:val="24"/>
                                    <w:szCs w:val="24"/>
                                  </w:rPr>
                                  <w:t xml:space="preserve">Very Low/ Low/ </w:t>
                                </w:r>
                                <w:r w:rsidRPr="00E87D88">
                                  <w:rPr>
                                    <w:rFonts w:ascii="Calibri" w:hAnsi="Calibri" w:cs="Calibri"/>
                                    <w:sz w:val="24"/>
                                    <w:szCs w:val="24"/>
                                    <w:highlight w:val="yellow"/>
                                  </w:rPr>
                                  <w:t>Moderate</w:t>
                                </w:r>
                                <w:r w:rsidRPr="002A5AB6">
                                  <w:rPr>
                                    <w:rFonts w:ascii="Calibri" w:hAnsi="Calibri" w:cs="Calibri"/>
                                    <w:sz w:val="24"/>
                                    <w:szCs w:val="24"/>
                                  </w:rPr>
                                  <w:t xml:space="preserve"> / High / Very High </w:t>
                                </w:r>
                              </w:p>
                            </w:txbxContent>
                          </wps:txbx>
                          <wps:bodyPr wrap="square" lIns="91440" tIns="45720" rIns="91440" bIns="45720" anchor="t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BB9AD7F" id="Text Box 2" o:spid="_x0000_s1026" style="position:absolute;margin-left:-3.9pt;margin-top:26.45pt;width:252.75pt;height:49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" strokecolor="#d8d8d8 [2732]">
                    <v:textbox>
                      <w:txbxContent>
                        <w:p w14:paraId="6AF3390C" w14:textId="77777777" w:rsidR="00E87D88" w:rsidRPr="002A5AB6" w:rsidRDefault="00E87D88" w:rsidP="00E87D88">
                          <w:pPr>
                            <w:spacing w:line="276" w:lineRule="auto"/>
                            <w:rPr>
                              <w:rFonts w:ascii="Calibri" w:hAnsi="Calibri" w:cs="Calibri"/>
                              <w:b/>
                              <w:bCs/>
                              <w:color w:val="EE0000"/>
                              <w:sz w:val="24"/>
                              <w:szCs w:val="24"/>
                            </w:rPr>
                          </w:pPr>
                          <w:r w:rsidRPr="002A5AB6">
                            <w:rPr>
                              <w:rFonts w:ascii="Calibri" w:hAnsi="Calibri" w:cs="Calibri"/>
                              <w:b/>
                              <w:bCs/>
                              <w:color w:val="EE0000"/>
                              <w:sz w:val="24"/>
                              <w:szCs w:val="24"/>
                            </w:rPr>
                            <w:t>Risk Rating Key</w:t>
                          </w:r>
                        </w:p>
                        <w:p w14:paraId="0FE0738E" w14:textId="77777777" w:rsidR="00E87D88" w:rsidRPr="002A5AB6" w:rsidRDefault="00E87D88" w:rsidP="00E87D88">
                          <w:pPr>
                            <w:spacing w:line="276" w:lineRule="auto"/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</w:pPr>
                          <w:r w:rsidRPr="002A5AB6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 xml:space="preserve">Very Low/ Low/ </w:t>
                          </w:r>
                          <w:r w:rsidRPr="00E87D88">
                            <w:rPr>
                              <w:rFonts w:ascii="Calibri" w:hAnsi="Calibri" w:cs="Calibri"/>
                              <w:sz w:val="24"/>
                              <w:szCs w:val="24"/>
                              <w:highlight w:val="yellow"/>
                            </w:rPr>
                            <w:t>Moderate</w:t>
                          </w:r>
                          <w:r w:rsidRPr="002A5AB6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 xml:space="preserve"> / High / Very High </w:t>
                          </w:r>
                        </w:p>
                      </w:txbxContent>
                    </v:textbox>
                    <w10:wrap type="square" anchorx="margin"/>
                  </v:rect>
                </w:pict>
              </mc:Fallback>
            </mc:AlternateContent>
          </w:r>
        </w:p>
      </w:tc>
    </w:tr>
  </w:tbl>
  <w:p w14:paraId="45644156" w14:textId="77777777" w:rsidR="004125C5" w:rsidRDefault="004125C5" w:rsidP="4CBB6C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493"/>
    <w:multiLevelType w:val="hybridMultilevel"/>
    <w:tmpl w:val="67F0BEB2"/>
    <w:lvl w:ilvl="0" w:tplc="D52C826C">
      <w:start w:val="1"/>
      <w:numFmt w:val="bullet"/>
      <w:lvlText w:val="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" w15:restartNumberingAfterBreak="0">
    <w:nsid w:val="06A21D4B"/>
    <w:multiLevelType w:val="hybridMultilevel"/>
    <w:tmpl w:val="10CCDC9C"/>
    <w:lvl w:ilvl="0" w:tplc="D52C82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197895"/>
    <w:multiLevelType w:val="multilevel"/>
    <w:tmpl w:val="7576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744A2"/>
    <w:multiLevelType w:val="hybridMultilevel"/>
    <w:tmpl w:val="768C591C"/>
    <w:lvl w:ilvl="0" w:tplc="5BBEE84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F7DF2"/>
    <w:multiLevelType w:val="hybridMultilevel"/>
    <w:tmpl w:val="DF4E36D2"/>
    <w:lvl w:ilvl="0" w:tplc="D52C8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12AAB"/>
    <w:multiLevelType w:val="hybridMultilevel"/>
    <w:tmpl w:val="63E811DA"/>
    <w:lvl w:ilvl="0" w:tplc="0C0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6" w15:restartNumberingAfterBreak="0">
    <w:nsid w:val="21F3214C"/>
    <w:multiLevelType w:val="hybridMultilevel"/>
    <w:tmpl w:val="81261472"/>
    <w:lvl w:ilvl="0" w:tplc="D52C8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33E08"/>
    <w:multiLevelType w:val="hybridMultilevel"/>
    <w:tmpl w:val="63CE4AD2"/>
    <w:lvl w:ilvl="0" w:tplc="D52C82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2347BE"/>
    <w:multiLevelType w:val="hybridMultilevel"/>
    <w:tmpl w:val="D332BA62"/>
    <w:lvl w:ilvl="0" w:tplc="D52C826C">
      <w:start w:val="1"/>
      <w:numFmt w:val="bullet"/>
      <w:lvlText w:val=""/>
      <w:lvlJc w:val="left"/>
      <w:pPr>
        <w:ind w:left="1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4" w:hanging="360"/>
      </w:pPr>
      <w:rPr>
        <w:rFonts w:ascii="Wingdings" w:hAnsi="Wingdings" w:hint="default"/>
      </w:rPr>
    </w:lvl>
  </w:abstractNum>
  <w:abstractNum w:abstractNumId="9" w15:restartNumberingAfterBreak="0">
    <w:nsid w:val="2E50019D"/>
    <w:multiLevelType w:val="hybridMultilevel"/>
    <w:tmpl w:val="F5FEB1E6"/>
    <w:lvl w:ilvl="0" w:tplc="D52C826C">
      <w:start w:val="1"/>
      <w:numFmt w:val="bullet"/>
      <w:lvlText w:val="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0" w15:restartNumberingAfterBreak="0">
    <w:nsid w:val="2F01692A"/>
    <w:multiLevelType w:val="multilevel"/>
    <w:tmpl w:val="6F1A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4A6EF7"/>
    <w:multiLevelType w:val="hybridMultilevel"/>
    <w:tmpl w:val="A07086AA"/>
    <w:lvl w:ilvl="0" w:tplc="D52C8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D247A"/>
    <w:multiLevelType w:val="hybridMultilevel"/>
    <w:tmpl w:val="225C9CCC"/>
    <w:lvl w:ilvl="0" w:tplc="D52C826C">
      <w:start w:val="1"/>
      <w:numFmt w:val="bullet"/>
      <w:lvlText w:val="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3" w15:restartNumberingAfterBreak="0">
    <w:nsid w:val="347819ED"/>
    <w:multiLevelType w:val="hybridMultilevel"/>
    <w:tmpl w:val="B3D6CCB8"/>
    <w:lvl w:ilvl="0" w:tplc="A1A01F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color w:val="ED7D31" w:themeColor="accent2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617ED"/>
    <w:multiLevelType w:val="hybridMultilevel"/>
    <w:tmpl w:val="02281AF8"/>
    <w:lvl w:ilvl="0" w:tplc="D52C826C">
      <w:start w:val="1"/>
      <w:numFmt w:val="bullet"/>
      <w:lvlText w:val="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5" w15:restartNumberingAfterBreak="0">
    <w:nsid w:val="3915163E"/>
    <w:multiLevelType w:val="hybridMultilevel"/>
    <w:tmpl w:val="860A93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71FCC"/>
    <w:multiLevelType w:val="hybridMultilevel"/>
    <w:tmpl w:val="CE460BA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A54F29"/>
    <w:multiLevelType w:val="hybridMultilevel"/>
    <w:tmpl w:val="A218FF3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945830"/>
    <w:multiLevelType w:val="hybridMultilevel"/>
    <w:tmpl w:val="3800DF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9551D"/>
    <w:multiLevelType w:val="hybridMultilevel"/>
    <w:tmpl w:val="E5E655AC"/>
    <w:lvl w:ilvl="0" w:tplc="D52C82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6D3C2F"/>
    <w:multiLevelType w:val="multilevel"/>
    <w:tmpl w:val="2142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E57379"/>
    <w:multiLevelType w:val="hybridMultilevel"/>
    <w:tmpl w:val="53ECDBB8"/>
    <w:lvl w:ilvl="0" w:tplc="7BA03CC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9230A0"/>
    <w:multiLevelType w:val="hybridMultilevel"/>
    <w:tmpl w:val="7026EAD4"/>
    <w:lvl w:ilvl="0" w:tplc="D52C826C">
      <w:start w:val="1"/>
      <w:numFmt w:val="bullet"/>
      <w:lvlText w:val=""/>
      <w:lvlJc w:val="left"/>
      <w:pPr>
        <w:ind w:left="8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3" w15:restartNumberingAfterBreak="0">
    <w:nsid w:val="605E395A"/>
    <w:multiLevelType w:val="hybridMultilevel"/>
    <w:tmpl w:val="FBF8F0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A5537"/>
    <w:multiLevelType w:val="hybridMultilevel"/>
    <w:tmpl w:val="ACC2157A"/>
    <w:lvl w:ilvl="0" w:tplc="1A4C30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D84FAE"/>
    <w:multiLevelType w:val="hybridMultilevel"/>
    <w:tmpl w:val="3868557A"/>
    <w:lvl w:ilvl="0" w:tplc="24C4BC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5F747E"/>
    <w:multiLevelType w:val="hybridMultilevel"/>
    <w:tmpl w:val="6ED451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82A5FB4"/>
    <w:multiLevelType w:val="hybridMultilevel"/>
    <w:tmpl w:val="95F4194A"/>
    <w:lvl w:ilvl="0" w:tplc="D52C82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95B200B"/>
    <w:multiLevelType w:val="hybridMultilevel"/>
    <w:tmpl w:val="19041CAC"/>
    <w:lvl w:ilvl="0" w:tplc="0C0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29" w15:restartNumberingAfterBreak="0">
    <w:nsid w:val="6B3B7685"/>
    <w:multiLevelType w:val="multilevel"/>
    <w:tmpl w:val="52E21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6B4BD0"/>
    <w:multiLevelType w:val="hybridMultilevel"/>
    <w:tmpl w:val="82DA7728"/>
    <w:lvl w:ilvl="0" w:tplc="CECC1E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FF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3D7B0E"/>
    <w:multiLevelType w:val="multilevel"/>
    <w:tmpl w:val="B33CB364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Calibri" w:eastAsiaTheme="minorHAnsi" w:hAnsi="Calibri" w:cstheme="minorBid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79E80994"/>
    <w:multiLevelType w:val="hybridMultilevel"/>
    <w:tmpl w:val="4762E0C2"/>
    <w:lvl w:ilvl="0" w:tplc="D52C8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936207"/>
    <w:multiLevelType w:val="hybridMultilevel"/>
    <w:tmpl w:val="8BFCE1B0"/>
    <w:lvl w:ilvl="0" w:tplc="D52C826C">
      <w:start w:val="1"/>
      <w:numFmt w:val="bullet"/>
      <w:lvlText w:val=""/>
      <w:lvlJc w:val="left"/>
      <w:pPr>
        <w:ind w:left="69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1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1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2660" w:hanging="360"/>
      </w:pPr>
      <w:rPr>
        <w:rFonts w:ascii="Wingdings" w:hAnsi="Wingdings" w:hint="default"/>
      </w:rPr>
    </w:lvl>
  </w:abstractNum>
  <w:abstractNum w:abstractNumId="34" w15:restartNumberingAfterBreak="0">
    <w:nsid w:val="7DED39FD"/>
    <w:multiLevelType w:val="multilevel"/>
    <w:tmpl w:val="B096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ED914E3"/>
    <w:multiLevelType w:val="hybridMultilevel"/>
    <w:tmpl w:val="EBF4B6EA"/>
    <w:lvl w:ilvl="0" w:tplc="D52C826C">
      <w:start w:val="1"/>
      <w:numFmt w:val="bullet"/>
      <w:lvlText w:val=""/>
      <w:lvlJc w:val="left"/>
      <w:pPr>
        <w:ind w:left="8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num w:numId="1" w16cid:durableId="112796866">
    <w:abstractNumId w:val="22"/>
  </w:num>
  <w:num w:numId="2" w16cid:durableId="1174222790">
    <w:abstractNumId w:val="17"/>
  </w:num>
  <w:num w:numId="3" w16cid:durableId="1198157704">
    <w:abstractNumId w:val="35"/>
  </w:num>
  <w:num w:numId="4" w16cid:durableId="1235972254">
    <w:abstractNumId w:val="4"/>
  </w:num>
  <w:num w:numId="5" w16cid:durableId="1240093566">
    <w:abstractNumId w:val="21"/>
  </w:num>
  <w:num w:numId="6" w16cid:durableId="1455975926">
    <w:abstractNumId w:val="18"/>
  </w:num>
  <w:num w:numId="7" w16cid:durableId="1495876201">
    <w:abstractNumId w:val="1"/>
  </w:num>
  <w:num w:numId="8" w16cid:durableId="1581406842">
    <w:abstractNumId w:val="32"/>
  </w:num>
  <w:num w:numId="9" w16cid:durableId="1615405575">
    <w:abstractNumId w:val="34"/>
  </w:num>
  <w:num w:numId="10" w16cid:durableId="1817992681">
    <w:abstractNumId w:val="33"/>
  </w:num>
  <w:num w:numId="11" w16cid:durableId="1887135133">
    <w:abstractNumId w:val="3"/>
  </w:num>
  <w:num w:numId="12" w16cid:durableId="1894074352">
    <w:abstractNumId w:val="31"/>
  </w:num>
  <w:num w:numId="13" w16cid:durableId="1897738639">
    <w:abstractNumId w:val="26"/>
  </w:num>
  <w:num w:numId="14" w16cid:durableId="1923365830">
    <w:abstractNumId w:val="19"/>
  </w:num>
  <w:num w:numId="15" w16cid:durableId="1943561250">
    <w:abstractNumId w:val="12"/>
  </w:num>
  <w:num w:numId="16" w16cid:durableId="1950695693">
    <w:abstractNumId w:val="13"/>
  </w:num>
  <w:num w:numId="17" w16cid:durableId="1966085686">
    <w:abstractNumId w:val="6"/>
  </w:num>
  <w:num w:numId="18" w16cid:durableId="1985506790">
    <w:abstractNumId w:val="27"/>
  </w:num>
  <w:num w:numId="19" w16cid:durableId="2028482830">
    <w:abstractNumId w:val="7"/>
  </w:num>
  <w:num w:numId="20" w16cid:durableId="203181877">
    <w:abstractNumId w:val="23"/>
  </w:num>
  <w:num w:numId="21" w16cid:durableId="2111730767">
    <w:abstractNumId w:val="15"/>
  </w:num>
  <w:num w:numId="22" w16cid:durableId="259989807">
    <w:abstractNumId w:val="14"/>
  </w:num>
  <w:num w:numId="23" w16cid:durableId="302269445">
    <w:abstractNumId w:val="9"/>
  </w:num>
  <w:num w:numId="24" w16cid:durableId="336200300">
    <w:abstractNumId w:val="8"/>
  </w:num>
  <w:num w:numId="25" w16cid:durableId="355158237">
    <w:abstractNumId w:val="0"/>
  </w:num>
  <w:num w:numId="26" w16cid:durableId="440610559">
    <w:abstractNumId w:val="25"/>
  </w:num>
  <w:num w:numId="27" w16cid:durableId="51542271">
    <w:abstractNumId w:val="16"/>
  </w:num>
  <w:num w:numId="28" w16cid:durableId="563685731">
    <w:abstractNumId w:val="30"/>
  </w:num>
  <w:num w:numId="29" w16cid:durableId="730469547">
    <w:abstractNumId w:val="24"/>
  </w:num>
  <w:num w:numId="30" w16cid:durableId="746221118">
    <w:abstractNumId w:val="5"/>
  </w:num>
  <w:num w:numId="31" w16cid:durableId="817694163">
    <w:abstractNumId w:val="11"/>
  </w:num>
  <w:num w:numId="32" w16cid:durableId="905530051">
    <w:abstractNumId w:val="28"/>
  </w:num>
  <w:num w:numId="33" w16cid:durableId="261450039">
    <w:abstractNumId w:val="10"/>
  </w:num>
  <w:num w:numId="34" w16cid:durableId="1747917370">
    <w:abstractNumId w:val="2"/>
  </w:num>
  <w:num w:numId="35" w16cid:durableId="1058018647">
    <w:abstractNumId w:val="20"/>
  </w:num>
  <w:num w:numId="36" w16cid:durableId="14336676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0C4"/>
    <w:rsid w:val="00001B24"/>
    <w:rsid w:val="00007166"/>
    <w:rsid w:val="00010798"/>
    <w:rsid w:val="00012B24"/>
    <w:rsid w:val="00015639"/>
    <w:rsid w:val="00017B6B"/>
    <w:rsid w:val="00022C39"/>
    <w:rsid w:val="00025371"/>
    <w:rsid w:val="00040710"/>
    <w:rsid w:val="00042F16"/>
    <w:rsid w:val="00043C76"/>
    <w:rsid w:val="00044CF0"/>
    <w:rsid w:val="00054630"/>
    <w:rsid w:val="00056031"/>
    <w:rsid w:val="00060DD5"/>
    <w:rsid w:val="00064E2A"/>
    <w:rsid w:val="00064FDC"/>
    <w:rsid w:val="000726D8"/>
    <w:rsid w:val="00087126"/>
    <w:rsid w:val="00094F11"/>
    <w:rsid w:val="00095FDD"/>
    <w:rsid w:val="000A1D77"/>
    <w:rsid w:val="000A4535"/>
    <w:rsid w:val="000A726E"/>
    <w:rsid w:val="000B3C78"/>
    <w:rsid w:val="000C094A"/>
    <w:rsid w:val="000C3991"/>
    <w:rsid w:val="000E0966"/>
    <w:rsid w:val="000E2967"/>
    <w:rsid w:val="000E413F"/>
    <w:rsid w:val="000E474F"/>
    <w:rsid w:val="000E5A1B"/>
    <w:rsid w:val="000F186A"/>
    <w:rsid w:val="00101931"/>
    <w:rsid w:val="0010356C"/>
    <w:rsid w:val="00105F13"/>
    <w:rsid w:val="001141CD"/>
    <w:rsid w:val="00117C0D"/>
    <w:rsid w:val="0012376E"/>
    <w:rsid w:val="001273E3"/>
    <w:rsid w:val="001275DE"/>
    <w:rsid w:val="0013094A"/>
    <w:rsid w:val="00134636"/>
    <w:rsid w:val="00137806"/>
    <w:rsid w:val="0014301A"/>
    <w:rsid w:val="0015003E"/>
    <w:rsid w:val="00155738"/>
    <w:rsid w:val="00156936"/>
    <w:rsid w:val="00161C35"/>
    <w:rsid w:val="00165427"/>
    <w:rsid w:val="00170728"/>
    <w:rsid w:val="001709FC"/>
    <w:rsid w:val="00171158"/>
    <w:rsid w:val="0017281E"/>
    <w:rsid w:val="0019485C"/>
    <w:rsid w:val="001A4C23"/>
    <w:rsid w:val="001A79F7"/>
    <w:rsid w:val="001B6805"/>
    <w:rsid w:val="001B688A"/>
    <w:rsid w:val="001B764D"/>
    <w:rsid w:val="001C26E3"/>
    <w:rsid w:val="001D72AE"/>
    <w:rsid w:val="001E1883"/>
    <w:rsid w:val="001E26A3"/>
    <w:rsid w:val="001E31CF"/>
    <w:rsid w:val="001E6DE9"/>
    <w:rsid w:val="001E7B28"/>
    <w:rsid w:val="00224217"/>
    <w:rsid w:val="0022566E"/>
    <w:rsid w:val="002406B4"/>
    <w:rsid w:val="00247E9F"/>
    <w:rsid w:val="00253D98"/>
    <w:rsid w:val="002545ED"/>
    <w:rsid w:val="0025499E"/>
    <w:rsid w:val="002557B9"/>
    <w:rsid w:val="0028239A"/>
    <w:rsid w:val="00294C0C"/>
    <w:rsid w:val="002A1DD5"/>
    <w:rsid w:val="002A26F9"/>
    <w:rsid w:val="002A2DCA"/>
    <w:rsid w:val="002A5763"/>
    <w:rsid w:val="002A5AB6"/>
    <w:rsid w:val="002A6699"/>
    <w:rsid w:val="002A69EF"/>
    <w:rsid w:val="002B0716"/>
    <w:rsid w:val="002B10C4"/>
    <w:rsid w:val="002B2B1F"/>
    <w:rsid w:val="002B6E43"/>
    <w:rsid w:val="002D1883"/>
    <w:rsid w:val="002D4722"/>
    <w:rsid w:val="002E2A33"/>
    <w:rsid w:val="002E392D"/>
    <w:rsid w:val="002E4052"/>
    <w:rsid w:val="002F08D6"/>
    <w:rsid w:val="002F2A75"/>
    <w:rsid w:val="00311527"/>
    <w:rsid w:val="00324B22"/>
    <w:rsid w:val="00326C35"/>
    <w:rsid w:val="00334BA8"/>
    <w:rsid w:val="00336013"/>
    <w:rsid w:val="00337EAE"/>
    <w:rsid w:val="00347F9F"/>
    <w:rsid w:val="00392A12"/>
    <w:rsid w:val="003948EB"/>
    <w:rsid w:val="003B5A2A"/>
    <w:rsid w:val="003C62D3"/>
    <w:rsid w:val="003C7A52"/>
    <w:rsid w:val="003D34FE"/>
    <w:rsid w:val="003D41E2"/>
    <w:rsid w:val="003D6DE3"/>
    <w:rsid w:val="003F2DA9"/>
    <w:rsid w:val="00402FF8"/>
    <w:rsid w:val="00410A14"/>
    <w:rsid w:val="0041189E"/>
    <w:rsid w:val="004125C5"/>
    <w:rsid w:val="00413748"/>
    <w:rsid w:val="00422285"/>
    <w:rsid w:val="004279EF"/>
    <w:rsid w:val="004335F0"/>
    <w:rsid w:val="00437833"/>
    <w:rsid w:val="0044783C"/>
    <w:rsid w:val="00482973"/>
    <w:rsid w:val="0048360B"/>
    <w:rsid w:val="00490BC3"/>
    <w:rsid w:val="00496407"/>
    <w:rsid w:val="004A1647"/>
    <w:rsid w:val="004A51D7"/>
    <w:rsid w:val="004C45B2"/>
    <w:rsid w:val="004D1CD4"/>
    <w:rsid w:val="004D5BB7"/>
    <w:rsid w:val="004D6A27"/>
    <w:rsid w:val="00500F23"/>
    <w:rsid w:val="005159C2"/>
    <w:rsid w:val="005179B1"/>
    <w:rsid w:val="005270BD"/>
    <w:rsid w:val="00530D24"/>
    <w:rsid w:val="00531437"/>
    <w:rsid w:val="00535777"/>
    <w:rsid w:val="00536F09"/>
    <w:rsid w:val="00536F42"/>
    <w:rsid w:val="005421F3"/>
    <w:rsid w:val="005550CC"/>
    <w:rsid w:val="00555A8A"/>
    <w:rsid w:val="00565B1E"/>
    <w:rsid w:val="0056603C"/>
    <w:rsid w:val="00575DC8"/>
    <w:rsid w:val="00591966"/>
    <w:rsid w:val="00594F43"/>
    <w:rsid w:val="005A28A9"/>
    <w:rsid w:val="005A3010"/>
    <w:rsid w:val="005A3B94"/>
    <w:rsid w:val="005A5A33"/>
    <w:rsid w:val="005A74BE"/>
    <w:rsid w:val="005B08C7"/>
    <w:rsid w:val="005B2AD5"/>
    <w:rsid w:val="005B43C5"/>
    <w:rsid w:val="005B74D3"/>
    <w:rsid w:val="005D12DC"/>
    <w:rsid w:val="005E3E1A"/>
    <w:rsid w:val="005E52AE"/>
    <w:rsid w:val="005F13AA"/>
    <w:rsid w:val="005F3FF9"/>
    <w:rsid w:val="005F75B9"/>
    <w:rsid w:val="006155D1"/>
    <w:rsid w:val="00621840"/>
    <w:rsid w:val="006335B4"/>
    <w:rsid w:val="00635745"/>
    <w:rsid w:val="006369B4"/>
    <w:rsid w:val="00642AC5"/>
    <w:rsid w:val="0064473E"/>
    <w:rsid w:val="00646BB6"/>
    <w:rsid w:val="006520DA"/>
    <w:rsid w:val="00656B5F"/>
    <w:rsid w:val="00661E89"/>
    <w:rsid w:val="006620B7"/>
    <w:rsid w:val="00680E33"/>
    <w:rsid w:val="00681D6D"/>
    <w:rsid w:val="00694AA6"/>
    <w:rsid w:val="0069566C"/>
    <w:rsid w:val="006B3ED3"/>
    <w:rsid w:val="006C6408"/>
    <w:rsid w:val="006C6681"/>
    <w:rsid w:val="006C7D7D"/>
    <w:rsid w:val="006D3EED"/>
    <w:rsid w:val="006D6685"/>
    <w:rsid w:val="006E2F59"/>
    <w:rsid w:val="006E5471"/>
    <w:rsid w:val="006F2F09"/>
    <w:rsid w:val="006F31C6"/>
    <w:rsid w:val="00700C4B"/>
    <w:rsid w:val="0070140F"/>
    <w:rsid w:val="00702834"/>
    <w:rsid w:val="00703BFE"/>
    <w:rsid w:val="00705319"/>
    <w:rsid w:val="007066A7"/>
    <w:rsid w:val="00715B8D"/>
    <w:rsid w:val="0071767D"/>
    <w:rsid w:val="0072018D"/>
    <w:rsid w:val="0072344A"/>
    <w:rsid w:val="00725943"/>
    <w:rsid w:val="0074151C"/>
    <w:rsid w:val="00751DB9"/>
    <w:rsid w:val="0075416B"/>
    <w:rsid w:val="00756577"/>
    <w:rsid w:val="00757BDE"/>
    <w:rsid w:val="00765500"/>
    <w:rsid w:val="00765F58"/>
    <w:rsid w:val="007712B7"/>
    <w:rsid w:val="007776CD"/>
    <w:rsid w:val="00783BB5"/>
    <w:rsid w:val="0079395D"/>
    <w:rsid w:val="007A5B77"/>
    <w:rsid w:val="007A7501"/>
    <w:rsid w:val="007B6EF3"/>
    <w:rsid w:val="007B7DC1"/>
    <w:rsid w:val="007C50B6"/>
    <w:rsid w:val="007C603F"/>
    <w:rsid w:val="007C616D"/>
    <w:rsid w:val="007C6DB2"/>
    <w:rsid w:val="007C796B"/>
    <w:rsid w:val="007E288A"/>
    <w:rsid w:val="007E6310"/>
    <w:rsid w:val="007F20DD"/>
    <w:rsid w:val="00800B3A"/>
    <w:rsid w:val="008074A6"/>
    <w:rsid w:val="00823DF8"/>
    <w:rsid w:val="00845E87"/>
    <w:rsid w:val="008476AE"/>
    <w:rsid w:val="008551BD"/>
    <w:rsid w:val="008633BD"/>
    <w:rsid w:val="00872D13"/>
    <w:rsid w:val="008762FE"/>
    <w:rsid w:val="00881939"/>
    <w:rsid w:val="008878FF"/>
    <w:rsid w:val="0089003B"/>
    <w:rsid w:val="0089478B"/>
    <w:rsid w:val="00896E5B"/>
    <w:rsid w:val="008A29F4"/>
    <w:rsid w:val="008A6ECE"/>
    <w:rsid w:val="008B1624"/>
    <w:rsid w:val="008B231D"/>
    <w:rsid w:val="008C09F1"/>
    <w:rsid w:val="008C5C76"/>
    <w:rsid w:val="008D677D"/>
    <w:rsid w:val="008F013A"/>
    <w:rsid w:val="008F0905"/>
    <w:rsid w:val="008F6D6E"/>
    <w:rsid w:val="008F7E5A"/>
    <w:rsid w:val="00915820"/>
    <w:rsid w:val="00921077"/>
    <w:rsid w:val="00921FC8"/>
    <w:rsid w:val="00940962"/>
    <w:rsid w:val="00942759"/>
    <w:rsid w:val="00946756"/>
    <w:rsid w:val="00947A0D"/>
    <w:rsid w:val="0095794F"/>
    <w:rsid w:val="00960D79"/>
    <w:rsid w:val="00965E5E"/>
    <w:rsid w:val="00981F33"/>
    <w:rsid w:val="00984D2F"/>
    <w:rsid w:val="009865E4"/>
    <w:rsid w:val="0099298A"/>
    <w:rsid w:val="009A2E7D"/>
    <w:rsid w:val="009A6A51"/>
    <w:rsid w:val="009A7458"/>
    <w:rsid w:val="009B6DA0"/>
    <w:rsid w:val="009D32B5"/>
    <w:rsid w:val="009D5CDC"/>
    <w:rsid w:val="009E2C81"/>
    <w:rsid w:val="00A06DEF"/>
    <w:rsid w:val="00A139E2"/>
    <w:rsid w:val="00A17C54"/>
    <w:rsid w:val="00A23F7F"/>
    <w:rsid w:val="00A261DF"/>
    <w:rsid w:val="00A27D85"/>
    <w:rsid w:val="00A504E4"/>
    <w:rsid w:val="00A53F7B"/>
    <w:rsid w:val="00A703BC"/>
    <w:rsid w:val="00A756AC"/>
    <w:rsid w:val="00A802CB"/>
    <w:rsid w:val="00A96603"/>
    <w:rsid w:val="00AA2E8D"/>
    <w:rsid w:val="00AA7211"/>
    <w:rsid w:val="00AC68B4"/>
    <w:rsid w:val="00AC70CA"/>
    <w:rsid w:val="00AD16B9"/>
    <w:rsid w:val="00AE0F33"/>
    <w:rsid w:val="00AE2986"/>
    <w:rsid w:val="00AE6DA2"/>
    <w:rsid w:val="00B01995"/>
    <w:rsid w:val="00B20F0A"/>
    <w:rsid w:val="00B42BBD"/>
    <w:rsid w:val="00B61A08"/>
    <w:rsid w:val="00B64A6E"/>
    <w:rsid w:val="00B740E0"/>
    <w:rsid w:val="00B7489B"/>
    <w:rsid w:val="00B74BE7"/>
    <w:rsid w:val="00B82BF9"/>
    <w:rsid w:val="00B87381"/>
    <w:rsid w:val="00B914F4"/>
    <w:rsid w:val="00B9177E"/>
    <w:rsid w:val="00B924F2"/>
    <w:rsid w:val="00B924F6"/>
    <w:rsid w:val="00B93645"/>
    <w:rsid w:val="00B96FE4"/>
    <w:rsid w:val="00BA5283"/>
    <w:rsid w:val="00BB1393"/>
    <w:rsid w:val="00BB74DA"/>
    <w:rsid w:val="00BB7704"/>
    <w:rsid w:val="00BC05EE"/>
    <w:rsid w:val="00BC338F"/>
    <w:rsid w:val="00BD0534"/>
    <w:rsid w:val="00BE03E8"/>
    <w:rsid w:val="00BE23BB"/>
    <w:rsid w:val="00BE681E"/>
    <w:rsid w:val="00BF5A26"/>
    <w:rsid w:val="00BF6F3B"/>
    <w:rsid w:val="00C06A94"/>
    <w:rsid w:val="00C14F89"/>
    <w:rsid w:val="00C15E2B"/>
    <w:rsid w:val="00C25C0C"/>
    <w:rsid w:val="00C30E2D"/>
    <w:rsid w:val="00C56A80"/>
    <w:rsid w:val="00C60CA8"/>
    <w:rsid w:val="00C61912"/>
    <w:rsid w:val="00C63E54"/>
    <w:rsid w:val="00C736AC"/>
    <w:rsid w:val="00C74575"/>
    <w:rsid w:val="00C74A89"/>
    <w:rsid w:val="00C80110"/>
    <w:rsid w:val="00C80CA4"/>
    <w:rsid w:val="00C903A1"/>
    <w:rsid w:val="00CA279E"/>
    <w:rsid w:val="00CA7F59"/>
    <w:rsid w:val="00CB3D84"/>
    <w:rsid w:val="00CB68E2"/>
    <w:rsid w:val="00CD4B2E"/>
    <w:rsid w:val="00CE1F1F"/>
    <w:rsid w:val="00CE55F6"/>
    <w:rsid w:val="00CF3F7B"/>
    <w:rsid w:val="00CF4867"/>
    <w:rsid w:val="00CF5156"/>
    <w:rsid w:val="00CF5199"/>
    <w:rsid w:val="00D07697"/>
    <w:rsid w:val="00D1012B"/>
    <w:rsid w:val="00D1121E"/>
    <w:rsid w:val="00D167D2"/>
    <w:rsid w:val="00D344AA"/>
    <w:rsid w:val="00D34C44"/>
    <w:rsid w:val="00D36C1C"/>
    <w:rsid w:val="00D47956"/>
    <w:rsid w:val="00D53933"/>
    <w:rsid w:val="00D70221"/>
    <w:rsid w:val="00D87A51"/>
    <w:rsid w:val="00D92199"/>
    <w:rsid w:val="00DA28A8"/>
    <w:rsid w:val="00DA4593"/>
    <w:rsid w:val="00DA653A"/>
    <w:rsid w:val="00DA6B32"/>
    <w:rsid w:val="00DB1B5C"/>
    <w:rsid w:val="00DB22E0"/>
    <w:rsid w:val="00DB36AF"/>
    <w:rsid w:val="00DC4343"/>
    <w:rsid w:val="00DD1F88"/>
    <w:rsid w:val="00DE4E96"/>
    <w:rsid w:val="00DF11E4"/>
    <w:rsid w:val="00DF1961"/>
    <w:rsid w:val="00E00D53"/>
    <w:rsid w:val="00E239DB"/>
    <w:rsid w:val="00E26A4E"/>
    <w:rsid w:val="00E27844"/>
    <w:rsid w:val="00E42756"/>
    <w:rsid w:val="00E44AC1"/>
    <w:rsid w:val="00E47B5E"/>
    <w:rsid w:val="00E56EC0"/>
    <w:rsid w:val="00E65893"/>
    <w:rsid w:val="00E70FB6"/>
    <w:rsid w:val="00E86ABB"/>
    <w:rsid w:val="00E87D88"/>
    <w:rsid w:val="00E93A35"/>
    <w:rsid w:val="00E97B7B"/>
    <w:rsid w:val="00EA07A2"/>
    <w:rsid w:val="00EA2ED5"/>
    <w:rsid w:val="00EA5A4C"/>
    <w:rsid w:val="00EA6B21"/>
    <w:rsid w:val="00EB374E"/>
    <w:rsid w:val="00EB6F49"/>
    <w:rsid w:val="00ED1C12"/>
    <w:rsid w:val="00ED4D8F"/>
    <w:rsid w:val="00EE068D"/>
    <w:rsid w:val="00EE4242"/>
    <w:rsid w:val="00EE5FF4"/>
    <w:rsid w:val="00EF219C"/>
    <w:rsid w:val="00EF2E32"/>
    <w:rsid w:val="00EF6DE9"/>
    <w:rsid w:val="00F06DD3"/>
    <w:rsid w:val="00F10399"/>
    <w:rsid w:val="00F1439C"/>
    <w:rsid w:val="00F17121"/>
    <w:rsid w:val="00F3067D"/>
    <w:rsid w:val="00F344CE"/>
    <w:rsid w:val="00F45292"/>
    <w:rsid w:val="00F5230E"/>
    <w:rsid w:val="00F61EDD"/>
    <w:rsid w:val="00F646F0"/>
    <w:rsid w:val="00F70978"/>
    <w:rsid w:val="00F743BE"/>
    <w:rsid w:val="00F823EF"/>
    <w:rsid w:val="00F9046A"/>
    <w:rsid w:val="00F9446F"/>
    <w:rsid w:val="00F94E26"/>
    <w:rsid w:val="00FB031B"/>
    <w:rsid w:val="00FB1DEB"/>
    <w:rsid w:val="00FB1FAA"/>
    <w:rsid w:val="00FB659D"/>
    <w:rsid w:val="00FC66E1"/>
    <w:rsid w:val="00FD1D3F"/>
    <w:rsid w:val="00FD5EAA"/>
    <w:rsid w:val="00FE2FAA"/>
    <w:rsid w:val="00FF7967"/>
    <w:rsid w:val="01F30ADA"/>
    <w:rsid w:val="07E63704"/>
    <w:rsid w:val="07EA353E"/>
    <w:rsid w:val="0E43254B"/>
    <w:rsid w:val="12D344A0"/>
    <w:rsid w:val="23292167"/>
    <w:rsid w:val="23E31295"/>
    <w:rsid w:val="240205A7"/>
    <w:rsid w:val="2615DA55"/>
    <w:rsid w:val="27D5E2FF"/>
    <w:rsid w:val="2824A1C8"/>
    <w:rsid w:val="28BEF408"/>
    <w:rsid w:val="2CEF2241"/>
    <w:rsid w:val="2FA38DBD"/>
    <w:rsid w:val="3225DADD"/>
    <w:rsid w:val="35910AFB"/>
    <w:rsid w:val="36880C7F"/>
    <w:rsid w:val="368A5B64"/>
    <w:rsid w:val="3B70F606"/>
    <w:rsid w:val="3CA1E507"/>
    <w:rsid w:val="494F4CBD"/>
    <w:rsid w:val="4C535BDF"/>
    <w:rsid w:val="4CBB6C8E"/>
    <w:rsid w:val="4D2A227B"/>
    <w:rsid w:val="51E6DB2C"/>
    <w:rsid w:val="62630FF7"/>
    <w:rsid w:val="6303BB9D"/>
    <w:rsid w:val="638137DD"/>
    <w:rsid w:val="683C9081"/>
    <w:rsid w:val="6F8ECC48"/>
    <w:rsid w:val="7148EE6A"/>
    <w:rsid w:val="717435F7"/>
    <w:rsid w:val="73A3E7DB"/>
    <w:rsid w:val="7768C057"/>
    <w:rsid w:val="799D3C0E"/>
    <w:rsid w:val="7DE9BABC"/>
    <w:rsid w:val="7F10D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39870"/>
  <w15:chartTrackingRefBased/>
  <w15:docId w15:val="{5D0DE0D5-0B14-4063-BA0D-9E65956B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0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0C4"/>
    <w:pPr>
      <w:ind w:left="720"/>
      <w:contextualSpacing/>
    </w:pPr>
  </w:style>
  <w:style w:type="table" w:styleId="TableGrid">
    <w:name w:val="Table Grid"/>
    <w:basedOn w:val="TableNormal"/>
    <w:uiPriority w:val="39"/>
    <w:rsid w:val="007B6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017B6B"/>
  </w:style>
  <w:style w:type="character" w:customStyle="1" w:styleId="eop">
    <w:name w:val="eop"/>
    <w:basedOn w:val="DefaultParagraphFont"/>
    <w:rsid w:val="00017B6B"/>
  </w:style>
  <w:style w:type="paragraph" w:customStyle="1" w:styleId="paragraph">
    <w:name w:val="paragraph"/>
    <w:basedOn w:val="Normal"/>
    <w:rsid w:val="00B01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Spacing">
    <w:name w:val="No Spacing"/>
    <w:uiPriority w:val="1"/>
    <w:qFormat/>
    <w:rsid w:val="00AD16B9"/>
    <w:pPr>
      <w:spacing w:after="0" w:line="240" w:lineRule="auto"/>
    </w:pPr>
  </w:style>
  <w:style w:type="paragraph" w:styleId="Header">
    <w:name w:val="header"/>
    <w:basedOn w:val="Normal"/>
    <w:uiPriority w:val="99"/>
    <w:unhideWhenUsed/>
    <w:rsid w:val="4CBB6C8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CBB6C8E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NoParagraphStyle">
    <w:name w:val="[No Paragraph Style]"/>
    <w:rsid w:val="002B2B1F"/>
    <w:pPr>
      <w:autoSpaceDE w:val="0"/>
      <w:autoSpaceDN w:val="0"/>
      <w:adjustRightInd w:val="0"/>
      <w:spacing w:after="0" w:line="288" w:lineRule="auto"/>
      <w:textAlignment w:val="center"/>
    </w:pPr>
    <w:rPr>
      <w:rFonts w:ascii="MetaPlusMedium- Roman" w:hAnsi="MetaPlusMedium- Roman"/>
      <w:color w:val="000000"/>
      <w:sz w:val="24"/>
      <w:szCs w:val="24"/>
      <w:lang w:val="en-US"/>
    </w:rPr>
  </w:style>
  <w:style w:type="paragraph" w:customStyle="1" w:styleId="table-style-2-header">
    <w:name w:val="table-style-2-header"/>
    <w:basedOn w:val="NoParagraphStyle"/>
    <w:uiPriority w:val="99"/>
    <w:rsid w:val="002B2B1F"/>
    <w:pPr>
      <w:suppressAutoHyphens/>
    </w:pPr>
    <w:rPr>
      <w:rFonts w:cs="MetaPlusMedium- Roman"/>
    </w:rPr>
  </w:style>
  <w:style w:type="paragraph" w:customStyle="1" w:styleId="table-style-2-text">
    <w:name w:val="table-style-2-text"/>
    <w:basedOn w:val="NoParagraphStyle"/>
    <w:uiPriority w:val="99"/>
    <w:rsid w:val="002B2B1F"/>
    <w:pPr>
      <w:suppressAutoHyphens/>
    </w:pPr>
    <w:rPr>
      <w:rFonts w:ascii="MetaPlusNormal- Roman" w:hAnsi="MetaPlusNormal- Roman" w:cs="MetaPlusNormal-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27844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557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A7FD7F04C4A4A85FFC92F726DFC92" ma:contentTypeVersion="21" ma:contentTypeDescription="Create a new document." ma:contentTypeScope="" ma:versionID="624af9c52dcc014df2192167eebd8986">
  <xsd:schema xmlns:xsd="http://www.w3.org/2001/XMLSchema" xmlns:xs="http://www.w3.org/2001/XMLSchema" xmlns:p="http://schemas.microsoft.com/office/2006/metadata/properties" xmlns:ns2="0eea77a1-31c6-4166-a5de-d384eca4ff1d" xmlns:ns3="c7db913b-b59e-43f0-a974-5ec64e244d04" targetNamespace="http://schemas.microsoft.com/office/2006/metadata/properties" ma:root="true" ma:fieldsID="3bc25af1b84709eae9fb8d9d918c3f23" ns2:_="" ns3:_="">
    <xsd:import namespace="0eea77a1-31c6-4166-a5de-d384eca4ff1d"/>
    <xsd:import namespace="c7db913b-b59e-43f0-a974-5ec64e244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a77a1-31c6-4166-a5de-d384eca4ff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ac280a9-c1c0-45e5-bdc8-17cf56cb06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4" nillable="true" ma:displayName="Status" ma:format="Dropdown" ma:internalName="Status">
      <xsd:simpleType>
        <xsd:union memberTypes="dms:Text">
          <xsd:simpleType>
            <xsd:restriction base="dms:Choice">
              <xsd:enumeration value="To Scan &amp; Archive"/>
              <xsd:enumeration value="WIP"/>
              <xsd:enumeration value="To Archive"/>
              <xsd:enumeration value="Reviewed"/>
              <xsd:enumeration value="Scanned"/>
              <xsd:enumeration value="Reviewed 2025"/>
              <xsd:enumeration value="Reviewed 2026"/>
            </xsd:restriction>
          </xsd:simpleType>
        </xsd:un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b913b-b59e-43f0-a974-5ec64e244d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308bdc5-c5f6-4ea9-a473-efef88b64254}" ma:internalName="TaxCatchAll" ma:showField="CatchAllData" ma:web="c7db913b-b59e-43f0-a974-5ec64e244d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b913b-b59e-43f0-a974-5ec64e244d04" xsi:nil="true"/>
    <lcf76f155ced4ddcb4097134ff3c332f xmlns="0eea77a1-31c6-4166-a5de-d384eca4ff1d">
      <Terms xmlns="http://schemas.microsoft.com/office/infopath/2007/PartnerControls"/>
    </lcf76f155ced4ddcb4097134ff3c332f>
    <SharedWithUsers xmlns="c7db913b-b59e-43f0-a974-5ec64e244d04">
      <UserInfo>
        <DisplayName>Toongabbie East</DisplayName>
        <AccountId>124</AccountId>
        <AccountType/>
      </UserInfo>
    </SharedWithUsers>
    <Status xmlns="0eea77a1-31c6-4166-a5de-d384eca4ff1d" xsi:nil="true"/>
  </documentManagement>
</p:properties>
</file>

<file path=customXml/itemProps1.xml><?xml version="1.0" encoding="utf-8"?>
<ds:datastoreItem xmlns:ds="http://schemas.openxmlformats.org/officeDocument/2006/customXml" ds:itemID="{BF378F50-EB10-4A6F-8478-1BC7AF2EB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7725F7-AABD-4A13-BFD2-437C7C11A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a77a1-31c6-4166-a5de-d384eca4ff1d"/>
    <ds:schemaRef ds:uri="c7db913b-b59e-43f0-a974-5ec64e244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ECB27C-FF0A-4C88-A367-15C3D6C37BD8}">
  <ds:schemaRefs>
    <ds:schemaRef ds:uri="http://schemas.microsoft.com/office/2006/metadata/properties"/>
    <ds:schemaRef ds:uri="http://schemas.microsoft.com/office/infopath/2007/PartnerControls"/>
    <ds:schemaRef ds:uri="c7db913b-b59e-43f0-a974-5ec64e244d04"/>
    <ds:schemaRef ds:uri="0eea77a1-31c6-4166-a5de-d384eca4ff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1073</Words>
  <Characters>6119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Culhane</dc:creator>
  <cp:keywords/>
  <dc:description/>
  <cp:lastModifiedBy>Rachael Bajo</cp:lastModifiedBy>
  <cp:revision>2</cp:revision>
  <cp:lastPrinted>2021-05-20T07:30:00Z</cp:lastPrinted>
  <dcterms:created xsi:type="dcterms:W3CDTF">2026-08-23T02:17:00Z</dcterms:created>
  <dcterms:modified xsi:type="dcterms:W3CDTF">2026-08-23T02:17:00Z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0x01010008EA7FD7F04C4A4A85FFC92F726DFC92</vt:lpwstr>
  </property>
  <property fmtid="{D5CDD505-2E9C-101B-9397-08002B2CF9AE}" pid="3" name="MediaServiceImageTags">
    <vt:lpwstr/>
  </property>
</Properties>
</file>